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E2" w:rsidRPr="00C52285" w:rsidRDefault="00A05DB3" w:rsidP="005E7FA7">
      <w:pPr>
        <w:keepNext/>
        <w:spacing w:after="0" w:line="240" w:lineRule="auto"/>
        <w:ind w:left="4536" w:right="-2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27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800E2" w:rsidRPr="00C52285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E800E2" w:rsidRPr="00C52285" w:rsidRDefault="00E800E2" w:rsidP="005E7F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228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</w:p>
    <w:p w:rsidR="00E800E2" w:rsidRPr="00C52285" w:rsidRDefault="00E800E2" w:rsidP="005E7F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2285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E800E2" w:rsidRPr="00C52285" w:rsidRDefault="00E800E2" w:rsidP="005E7F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2285">
        <w:rPr>
          <w:rFonts w:ascii="Times New Roman" w:eastAsia="Times New Roman" w:hAnsi="Times New Roman"/>
          <w:sz w:val="28"/>
          <w:szCs w:val="20"/>
          <w:lang w:eastAsia="ru-RU"/>
        </w:rPr>
        <w:t>«Город Майкоп»</w:t>
      </w:r>
    </w:p>
    <w:p w:rsidR="00E800E2" w:rsidRPr="00C52285" w:rsidRDefault="00E800E2" w:rsidP="005E7FA7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</w:pPr>
      <w:r w:rsidRPr="00C5228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C52285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 xml:space="preserve"> 21.11.2014  №  812</w:t>
      </w:r>
    </w:p>
    <w:p w:rsidR="005E7FA7" w:rsidRPr="00C52285" w:rsidRDefault="005E7FA7" w:rsidP="005E7F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2285">
        <w:rPr>
          <w:rFonts w:ascii="Times New Roman" w:eastAsia="Times New Roman" w:hAnsi="Times New Roman"/>
          <w:sz w:val="28"/>
          <w:szCs w:val="20"/>
          <w:lang w:eastAsia="ru-RU"/>
        </w:rPr>
        <w:t>в редакции постановления Администрации муниципального образования «Город Майкоп»</w:t>
      </w:r>
    </w:p>
    <w:p w:rsidR="00D2729C" w:rsidRPr="001F4333" w:rsidRDefault="00D2729C" w:rsidP="00D2729C">
      <w:pPr>
        <w:jc w:val="center"/>
        <w:rPr>
          <w:i/>
          <w:u w:val="single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</w:t>
      </w:r>
      <w:r w:rsidR="005E7FA7" w:rsidRPr="00C5228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10764">
        <w:rPr>
          <w:rFonts w:ascii="Times New Roman" w:hAnsi="Times New Roman"/>
          <w:i/>
          <w:sz w:val="28"/>
          <w:szCs w:val="28"/>
          <w:u w:val="single"/>
        </w:rPr>
        <w:t>28.05.2015   № 342</w:t>
      </w:r>
    </w:p>
    <w:p w:rsidR="00E800E2" w:rsidRPr="00C52285" w:rsidRDefault="00E800E2" w:rsidP="00D2729C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5DB3" w:rsidRPr="00C52285" w:rsidRDefault="00A05DB3" w:rsidP="00E800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522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программа «Развитие системы образования </w:t>
      </w:r>
      <w:r w:rsidRPr="00C52285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муниципального образования «Город Майкоп» на 2015 - 2017 годы» </w:t>
      </w:r>
      <w:r w:rsidRPr="00C52285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E800E2" w:rsidRPr="00C52285" w:rsidRDefault="00E800E2" w:rsidP="00E800E2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52285">
        <w:rPr>
          <w:rFonts w:ascii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Паспорт муниципальной программы </w:t>
      </w:r>
    </w:p>
    <w:tbl>
      <w:tblPr>
        <w:tblStyle w:val="aa"/>
        <w:tblW w:w="5000" w:type="pct"/>
        <w:tblInd w:w="108" w:type="dxa"/>
        <w:tblLook w:val="04A0" w:firstRow="1" w:lastRow="0" w:firstColumn="1" w:lastColumn="0" w:noHBand="0" w:noVBand="1"/>
      </w:tblPr>
      <w:tblGrid>
        <w:gridCol w:w="2250"/>
        <w:gridCol w:w="7031"/>
      </w:tblGrid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Майкоп» (далее – Комитет по образованию)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Управление ЖКХ и благоустройства Администрации муниципального образования «Город Майкоп» (далее - Управление ЖКХ и благоустройства)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 подведомственные Комитету по образованию (далее – образовательные организации)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522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Развитие системы начального общего, основного общего, среднего общего образования и дополнительного образования детей.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522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качества и доступности образования в муниципальном образовании «Город Майкоп»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Повышение качества </w:t>
            </w:r>
            <w:r w:rsidRPr="00C522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начального общего, основного общего, среднего общего образования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дополнительного образования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 Повышение качества дошкольного образования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эффективности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1) доля выпускников в ОО, подтвердивших в ходе итоговой аттестации в форме ОГЭ, ГВЭ и ЕГЭ базовый  уровень освоения государственных образовательных стандартов, в общей численности выпускников IX, XI (XII) классов;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2) 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регионального и федерального уровней;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3) доля обучающихся, проходящих обучение по новым стандартам, к общему числу обучающихся;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4) доля обучающихся, которым обеспечена возможность социализации в ходе проведения городских мероприятий;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5) доля детей в возрасте 5-18 лет, охваченных программами дополнительного образования, в общей численности детей в возрасте 5-18 лет;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6) доля детей дошкольного возраста, охваченных вариативными формами дошкольного образования, к общему числу детей дошкольного возраста;</w:t>
            </w:r>
          </w:p>
          <w:p w:rsidR="00E800E2" w:rsidRPr="00C52285" w:rsidRDefault="00E800E2" w:rsidP="00A05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7) доля ОО и ДОО, повысивших уровень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>доля ОО и ДОО, в которых созданы здоровьесберегающие и безопасные условия для обучающихся;</w:t>
            </w:r>
          </w:p>
          <w:p w:rsidR="00E800E2" w:rsidRPr="00C52285" w:rsidRDefault="00E800E2" w:rsidP="00A05DB3">
            <w:pPr>
              <w:jc w:val="both"/>
              <w:rPr>
                <w:rStyle w:val="FontStyle11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9) сформированность образовательной сети и финансово-экономических механизмов, обеспечивающих </w:t>
            </w:r>
            <w:r w:rsidRPr="00C52285">
              <w:rPr>
                <w:rStyle w:val="FontStyle11"/>
                <w:sz w:val="24"/>
                <w:szCs w:val="24"/>
              </w:rPr>
              <w:t>доступность и качество образовательных услуг;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10) охват дошкольным образованием детей от 3 до 7 лет.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один этап в течение 2015 – 2017 гг.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A05DB3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4A11CA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3 81</w:t>
            </w:r>
            <w:r w:rsidR="00522BB4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A11CA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C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22BB4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4A11CA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22BB4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A11C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52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 руб.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B537E8" w:rsidRPr="00C52285" w:rsidRDefault="00A05DB3" w:rsidP="00A05DB3">
            <w:pPr>
              <w:ind w:firstLine="3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республиканского бюджета РА – </w:t>
            </w:r>
          </w:p>
          <w:p w:rsidR="00E800E2" w:rsidRPr="00C52285" w:rsidRDefault="004A11CA" w:rsidP="00A05DB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2 31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– </w:t>
            </w:r>
            <w:r w:rsidR="00B537E8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2BB4" w:rsidRPr="00C522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2016 г. </w:t>
            </w:r>
            <w:r w:rsidR="00A05DB3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="0092700D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769 907,4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2017 г. </w:t>
            </w:r>
            <w:r w:rsidR="00A05DB3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DB3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803 531,1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  <w:p w:rsidR="00E800E2" w:rsidRPr="00C52285" w:rsidRDefault="00A05DB3" w:rsidP="00F01C37">
            <w:pPr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местного бюджета –</w:t>
            </w:r>
            <w:r w:rsidR="004A11CA"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 1 498 532,3</w:t>
            </w:r>
            <w:r w:rsidR="004A11C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 руб.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11CA"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504 961,9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 2016 г. —</w:t>
            </w:r>
            <w:r w:rsidR="004A11CA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11CA"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487 472,4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2017 г.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4A11CA" w:rsidRPr="00C52285">
              <w:rPr>
                <w:rFonts w:ascii="Times New Roman" w:hAnsi="Times New Roman"/>
                <w:bCs/>
                <w:sz w:val="24"/>
                <w:szCs w:val="24"/>
              </w:rPr>
              <w:t>506 098,0</w:t>
            </w:r>
            <w:r w:rsidR="004A11C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E800E2" w:rsidRPr="00C52285" w:rsidTr="007A118B">
        <w:tc>
          <w:tcPr>
            <w:tcW w:w="1212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88" w:type="pct"/>
          </w:tcPr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  <w:tab w:val="left" w:pos="1134"/>
              </w:tabs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выпускников 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2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52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52285">
              <w:rPr>
                <w:rFonts w:ascii="Times New Roman" w:hAnsi="Times New Roman" w:cs="Times New Roman"/>
                <w:sz w:val="24"/>
                <w:szCs w:val="24"/>
              </w:rPr>
              <w:t>) классов до базового уровня освоения государственных образовательных стандартов.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выявления одарённых детей.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 2017 году обучения всех обучающихся 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809"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и 50% обучающихся 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по федеральным государственным образовательным стандартам.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практики временного трудоустройства обучающихся в школьные трудовые бригады.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здоровья и безопасности обучающихся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спектра услуг системы дополнительного образования.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образования.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ОО и ДОО, соответствующих современным требованиям.</w:t>
            </w:r>
          </w:p>
          <w:p w:rsidR="00E800E2" w:rsidRPr="00C52285" w:rsidRDefault="00E800E2" w:rsidP="00A05DB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72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заработной платы педагогических работников ОО и ДОО.</w:t>
            </w:r>
          </w:p>
        </w:tc>
      </w:tr>
    </w:tbl>
    <w:p w:rsidR="00E800E2" w:rsidRPr="00C52285" w:rsidRDefault="00E800E2" w:rsidP="00E800E2">
      <w:pPr>
        <w:autoSpaceDE w:val="0"/>
        <w:autoSpaceDN w:val="0"/>
        <w:adjustRightInd w:val="0"/>
        <w:spacing w:before="108" w:after="108" w:line="240" w:lineRule="auto"/>
        <w:ind w:left="8496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C27AE5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Общая характеристика муниципальной системы образования, </w:t>
      </w: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br/>
        <w:t>в том числе формулировки основных проблем в городской сфере образования и прогноз ее развития</w:t>
      </w:r>
    </w:p>
    <w:p w:rsidR="00E800E2" w:rsidRPr="00C52285" w:rsidRDefault="00E800E2" w:rsidP="005631DB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800E2" w:rsidRPr="00C52285" w:rsidRDefault="00E800E2" w:rsidP="005631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Cs/>
          <w:sz w:val="26"/>
          <w:szCs w:val="26"/>
          <w:lang w:eastAsia="ru-RU"/>
        </w:rPr>
        <w:t>Муниципальная система образования на 01.09.2014 года представлена:</w:t>
      </w:r>
    </w:p>
    <w:p w:rsidR="00E800E2" w:rsidRPr="00C52285" w:rsidRDefault="00E800E2" w:rsidP="005631DB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43 дошкольными образовательными организациями, из которых: 32 детских сада общеразвивающего вида; 4 детских сада комбинированного вида; 3 детских сада компенсирующего вида; 2 специальных дошкольные образовательные организации для детей с проблемами; 1 детский сад; 1 детский сад присмотра и оздоровления, количество обучающихся в них - </w:t>
      </w:r>
      <w:r w:rsidRPr="00C52285">
        <w:rPr>
          <w:rFonts w:ascii="Times New Roman" w:hAnsi="Times New Roman"/>
          <w:sz w:val="26"/>
          <w:szCs w:val="26"/>
        </w:rPr>
        <w:t>9130 детей в возрасте от 1,5 до 7 лет.</w:t>
      </w:r>
    </w:p>
    <w:p w:rsidR="00E800E2" w:rsidRPr="00C52285" w:rsidRDefault="00E800E2" w:rsidP="005631DB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28 образовательными организациями, реализующими основные общеобразовательные программы, в том числе: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2 начальными, 3 основными, 16 средними общеобразовательными школами; 2 гимназиями; 4 лицеями; 1 специальной (коррекционной) общеобразовательной школой VIII вида, в которых </w:t>
      </w:r>
      <w:r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обучается </w:t>
      </w:r>
      <w:r w:rsidRPr="00C52285">
        <w:rPr>
          <w:rFonts w:ascii="Times New Roman" w:hAnsi="Times New Roman"/>
          <w:sz w:val="26"/>
          <w:szCs w:val="26"/>
          <w:lang w:eastAsia="ru-RU"/>
        </w:rPr>
        <w:t>15 699 учащихся.</w:t>
      </w:r>
    </w:p>
    <w:p w:rsidR="00E800E2" w:rsidRPr="00C52285" w:rsidRDefault="00E800E2" w:rsidP="005631DB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2 организациями дополнительного образования детей, 1 межшкольным учебным комбинатом; 1 центром диагностики и консультирования.</w:t>
      </w: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Cs/>
          <w:sz w:val="26"/>
          <w:szCs w:val="26"/>
          <w:lang w:eastAsia="ru-RU"/>
        </w:rPr>
        <w:t>Всего в 2014 году в 75 образовательных организациях МО «Город Майкоп» воспитывается и обучается 24 829 человек.</w:t>
      </w: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Во всех дошкольных образовательных организациях проводится работа, направленная на создание условий для реализации федерального </w:t>
      </w:r>
      <w:r w:rsidRPr="00C52285">
        <w:rPr>
          <w:rFonts w:ascii="Times New Roman" w:hAnsi="Times New Roman"/>
          <w:bCs/>
          <w:sz w:val="26"/>
          <w:szCs w:val="26"/>
          <w:lang w:eastAsia="ru-RU"/>
        </w:rPr>
        <w:lastRenderedPageBreak/>
        <w:t>государственного образовательного стандарта дошкольного стандарта, удовлетворения различных запросов родителей и всестороннего развития дошкольников.</w:t>
      </w:r>
    </w:p>
    <w:p w:rsidR="00E800E2" w:rsidRPr="00C52285" w:rsidRDefault="008B7224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Для </w:t>
      </w:r>
      <w:r w:rsidR="00E800E2" w:rsidRPr="00C52285">
        <w:rPr>
          <w:rFonts w:ascii="Times New Roman" w:hAnsi="Times New Roman"/>
          <w:sz w:val="26"/>
          <w:szCs w:val="26"/>
        </w:rPr>
        <w:t>обеспечения местами всех детей от 3 до 7 лет, стоящих на очереди в ДОО программой «Развитие системы дошкольного образования муниципального образования «Город Майкоп» на 2014-2016 годы</w:t>
      </w:r>
      <w:r w:rsidRPr="00C52285">
        <w:rPr>
          <w:rFonts w:ascii="Times New Roman" w:hAnsi="Times New Roman"/>
          <w:sz w:val="26"/>
          <w:szCs w:val="26"/>
        </w:rPr>
        <w:t>», основной целью, которой являлось</w:t>
      </w:r>
      <w:r w:rsidR="00E800E2" w:rsidRPr="00C52285">
        <w:rPr>
          <w:rFonts w:ascii="Times New Roman" w:hAnsi="Times New Roman"/>
          <w:sz w:val="26"/>
          <w:szCs w:val="26"/>
        </w:rPr>
        <w:t xml:space="preserve"> соблюдение государственных гарантий прав граждан на общедоступность дошкольного образования в муниципальном образовании «Город Майкоп», </w:t>
      </w:r>
      <w:r w:rsidR="009A2809" w:rsidRPr="00C52285">
        <w:rPr>
          <w:rFonts w:ascii="Times New Roman" w:hAnsi="Times New Roman"/>
          <w:sz w:val="26"/>
          <w:szCs w:val="26"/>
        </w:rPr>
        <w:t xml:space="preserve">был </w:t>
      </w:r>
      <w:r w:rsidR="00E800E2" w:rsidRPr="00C52285">
        <w:rPr>
          <w:rFonts w:ascii="Times New Roman" w:hAnsi="Times New Roman"/>
          <w:sz w:val="26"/>
          <w:szCs w:val="26"/>
        </w:rPr>
        <w:t>предусмотрен ряд мероприятий для увеличения мест в дошкольных образовательных организациях: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1. Строительство зданий трёх дошкольных образовательных учреждений по ул. Юннатов, 16, ул. Курганная, 712, ул. Михайлова, 3а (ввод в эксплуатацию ноябрь-декабрь 2014 г.). Решением сессии Совета народных депутатов были выделены денежные средства на приобретение оборудования и оснащения данных дошкольных образовательных учреждений, в сумме 6031,4 тыс. руб.;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2. 1 сентября 2014 года, в помещениях, перепрофилированных под группы, в ДОО №№ 10 и 55, открыто дополнительно 50 мест.</w:t>
      </w:r>
    </w:p>
    <w:p w:rsidR="00E800E2" w:rsidRPr="00C52285" w:rsidRDefault="009A2809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Министерством з</w:t>
      </w:r>
      <w:r w:rsidR="00E800E2" w:rsidRPr="00C52285">
        <w:rPr>
          <w:rFonts w:ascii="Times New Roman" w:hAnsi="Times New Roman"/>
          <w:sz w:val="26"/>
          <w:szCs w:val="26"/>
        </w:rPr>
        <w:t>дравоохранения Республики Адыгея передано здание МУЗ «Детский санаторий «Солнышко» по адресу г. Майкоп, ул. Чкалова, 76. Распоряжением Администрации муниципального образования «Город Майкоп» от 09.01.2014 № 15-р по данному адресу создано Муниципальное бюджетное дошкольное образовательное учреждение «Детский сад общеразвивающего вида № 33».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Распоряжением Администрации муниципального образования «Город Майкоп» от 21.07.2014 №1727-р создано дошкольное образовательное учреждение «Детский сад компенсирующего вида № 26», на 80 мест (ул. Первомайская, 206), открытие которого </w:t>
      </w:r>
      <w:r w:rsidR="009A2809" w:rsidRPr="00C52285">
        <w:rPr>
          <w:rFonts w:ascii="Times New Roman" w:hAnsi="Times New Roman"/>
          <w:sz w:val="26"/>
          <w:szCs w:val="26"/>
        </w:rPr>
        <w:t xml:space="preserve">состоялось </w:t>
      </w:r>
      <w:r w:rsidRPr="00C52285">
        <w:rPr>
          <w:rFonts w:ascii="Times New Roman" w:hAnsi="Times New Roman"/>
          <w:sz w:val="26"/>
          <w:szCs w:val="26"/>
        </w:rPr>
        <w:t xml:space="preserve">в ноябре 2014 года. Комплекс зданий по данному адресу передан Министерством образования и  науки РА.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 связи с увеличением дополнительных мест в дошкольных образовательных организациях, наблюдается снижение значения показателя «Доля детей дошкольного возраста, охваченных вариативными формами дошкольного образования, к общему числу детей дошкольного возраста».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 муниципальном образовании «Город Майкоп» также осуществляется поэтапное введение федеральных государственных образовательных стандартов (далее – ФГОС) общего образования, в рамках которого обеспечены:</w:t>
      </w:r>
    </w:p>
    <w:p w:rsidR="00E800E2" w:rsidRPr="00C52285" w:rsidRDefault="00E800E2" w:rsidP="005631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переход на ФГОС начального общего образования всех обучающихся </w:t>
      </w:r>
      <w:r w:rsidRPr="00C52285">
        <w:rPr>
          <w:rFonts w:ascii="Times New Roman" w:hAnsi="Times New Roman"/>
          <w:sz w:val="26"/>
          <w:szCs w:val="26"/>
          <w:lang w:val="en-US"/>
        </w:rPr>
        <w:t>I</w:t>
      </w:r>
      <w:r w:rsidRPr="00C52285">
        <w:rPr>
          <w:rFonts w:ascii="Times New Roman" w:hAnsi="Times New Roman"/>
          <w:sz w:val="26"/>
          <w:szCs w:val="26"/>
        </w:rPr>
        <w:t xml:space="preserve"> - </w:t>
      </w:r>
      <w:r w:rsidRPr="00C52285">
        <w:rPr>
          <w:rFonts w:ascii="Times New Roman" w:hAnsi="Times New Roman"/>
          <w:sz w:val="26"/>
          <w:szCs w:val="26"/>
          <w:lang w:val="en-US"/>
        </w:rPr>
        <w:t>IV</w:t>
      </w:r>
      <w:r w:rsidRPr="00C52285">
        <w:rPr>
          <w:rFonts w:ascii="Times New Roman" w:hAnsi="Times New Roman"/>
          <w:sz w:val="26"/>
          <w:szCs w:val="26"/>
        </w:rPr>
        <w:t xml:space="preserve"> классов в 26 общеобразовательных организациях (6769 обучающихся);</w:t>
      </w:r>
    </w:p>
    <w:p w:rsidR="00E800E2" w:rsidRPr="00C52285" w:rsidRDefault="00E800E2" w:rsidP="005631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 w:cs="Times New Roman"/>
          <w:sz w:val="26"/>
          <w:szCs w:val="26"/>
        </w:rPr>
        <w:t>апробация стандарта второго поколения основной школы в пилотном режиме – с 1.09.2014 года — в 6 образовательных организациях: №№ 3, 10, 17, 18, 19, 28 (873 обучающихся);</w:t>
      </w:r>
    </w:p>
    <w:p w:rsidR="00E800E2" w:rsidRPr="00C52285" w:rsidRDefault="00E800E2" w:rsidP="005631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 w:cs="Times New Roman"/>
          <w:sz w:val="26"/>
          <w:szCs w:val="26"/>
        </w:rPr>
        <w:t>экспериментальное внедрение стандарта среднего образования в 2 ОО: №№; 17 и 19 (73 обучающихся).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>Количество обучающихся, задействованных во внеурочной деятельности в ОО по 5 основным направлениям, составляет 7790 обучающихся. Реализация 99% внеурочной деятельности осуществляется средствами ОО, 1% - средствами учреждений культуры, спорта, дополнительного образования.</w:t>
      </w:r>
    </w:p>
    <w:p w:rsidR="00E800E2" w:rsidRPr="00C52285" w:rsidRDefault="00E800E2" w:rsidP="005631D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lastRenderedPageBreak/>
        <w:t xml:space="preserve">Одним из важных аспектов деятельности муниципальной образовательной системы также является организация </w:t>
      </w:r>
      <w:r w:rsidRPr="00C52285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выпускников 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52285">
        <w:rPr>
          <w:rFonts w:ascii="Times New Roman" w:hAnsi="Times New Roman" w:cs="Times New Roman"/>
          <w:sz w:val="26"/>
          <w:szCs w:val="26"/>
        </w:rPr>
        <w:t xml:space="preserve">, 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C52285">
        <w:rPr>
          <w:rFonts w:ascii="Times New Roman" w:hAnsi="Times New Roman" w:cs="Times New Roman"/>
          <w:sz w:val="26"/>
          <w:szCs w:val="26"/>
        </w:rPr>
        <w:t xml:space="preserve"> (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C52285">
        <w:rPr>
          <w:rFonts w:ascii="Times New Roman" w:hAnsi="Times New Roman" w:cs="Times New Roman"/>
          <w:sz w:val="26"/>
          <w:szCs w:val="26"/>
        </w:rPr>
        <w:t xml:space="preserve">) классов.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По итогам проведения государственной итоговой аттестации выпускников </w:t>
      </w:r>
      <w:r w:rsidRPr="00C52285">
        <w:rPr>
          <w:rFonts w:ascii="Times New Roman" w:hAnsi="Times New Roman"/>
          <w:sz w:val="26"/>
          <w:szCs w:val="26"/>
          <w:lang w:val="en-US"/>
        </w:rPr>
        <w:t>IX</w:t>
      </w:r>
      <w:r w:rsidRPr="00C52285">
        <w:rPr>
          <w:rFonts w:ascii="Times New Roman" w:hAnsi="Times New Roman"/>
          <w:sz w:val="26"/>
          <w:szCs w:val="26"/>
        </w:rPr>
        <w:t xml:space="preserve"> классов по основным предметам (русский язык и математика) в 2014 году обучающиеся ОО №№ 7, 17, 19, 22, 34, 35 показали лучшие результаты. </w:t>
      </w:r>
      <w:r w:rsidRPr="00C52285">
        <w:rPr>
          <w:rFonts w:ascii="Times New Roman" w:hAnsi="Times New Roman"/>
          <w:color w:val="000000"/>
          <w:kern w:val="28"/>
          <w:sz w:val="26"/>
          <w:szCs w:val="26"/>
        </w:rPr>
        <w:t>Результаты сдачи ЕГЭ по всем предметам (по среднему баллу) обучающимися г</w:t>
      </w:r>
      <w:r w:rsidR="00402D30" w:rsidRPr="00C52285">
        <w:rPr>
          <w:rFonts w:ascii="Times New Roman" w:hAnsi="Times New Roman"/>
          <w:color w:val="000000"/>
          <w:kern w:val="28"/>
          <w:sz w:val="26"/>
          <w:szCs w:val="26"/>
        </w:rPr>
        <w:t xml:space="preserve">орода Майкопа также определены </w:t>
      </w:r>
      <w:r w:rsidRPr="00C52285">
        <w:rPr>
          <w:rFonts w:ascii="Times New Roman" w:hAnsi="Times New Roman"/>
          <w:color w:val="000000"/>
          <w:kern w:val="28"/>
          <w:sz w:val="26"/>
          <w:szCs w:val="26"/>
        </w:rPr>
        <w:t xml:space="preserve">лучшими в Республике Адыгея.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На основании сравнения средних результатов участников ЕГЭ по каждому образовательному учреждению</w:t>
      </w:r>
      <w:r w:rsidR="00402D30" w:rsidRPr="00C52285">
        <w:rPr>
          <w:rFonts w:ascii="Times New Roman" w:hAnsi="Times New Roman"/>
          <w:sz w:val="26"/>
          <w:szCs w:val="26"/>
        </w:rPr>
        <w:t xml:space="preserve"> </w:t>
      </w:r>
      <w:r w:rsidRPr="00C52285">
        <w:rPr>
          <w:rFonts w:ascii="Times New Roman" w:hAnsi="Times New Roman"/>
          <w:sz w:val="26"/>
          <w:szCs w:val="26"/>
        </w:rPr>
        <w:t xml:space="preserve">по обязательным предметам (русский язык, математика) были сформированы 3 рейтинговые таблицы школ Республики Адыгея с выделением </w:t>
      </w:r>
      <w:r w:rsidRPr="00C52285">
        <w:rPr>
          <w:rFonts w:ascii="Times New Roman" w:hAnsi="Times New Roman"/>
          <w:color w:val="000000"/>
          <w:kern w:val="28"/>
          <w:sz w:val="26"/>
          <w:szCs w:val="26"/>
        </w:rPr>
        <w:t>4 – х групп школ</w:t>
      </w:r>
      <w:r w:rsidRPr="00C52285">
        <w:rPr>
          <w:rFonts w:ascii="Times New Roman" w:hAnsi="Times New Roman"/>
          <w:sz w:val="26"/>
          <w:szCs w:val="26"/>
        </w:rPr>
        <w:t>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Первая группа – лидеры, среди которых 8 первых позиций из 19 занимают образовательные организации города Майкопа: ОО №№ 34, 17, 19, 35, 22, 8, 15, 10, что </w:t>
      </w:r>
      <w:r w:rsidRPr="00C52285">
        <w:rPr>
          <w:rFonts w:ascii="Times New Roman" w:hAnsi="Times New Roman"/>
          <w:color w:val="000000"/>
          <w:kern w:val="28"/>
          <w:sz w:val="26"/>
          <w:szCs w:val="26"/>
        </w:rPr>
        <w:t xml:space="preserve">свидетельствует о качественной подготовке их выпускников к ГИА.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Во вторую группу вошли школы, результаты выпускников которых по русскому языку и математике выше средних баллов по РА, но ниже показателей РФ – это ОО №№ 7 и 16.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 третью группу вошли образовательные организации, обучающиеся которых, показали результаты по двум обязательным предметам ниже средне республиканских (ОО №№ 6,13,14, 18, 23).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Кроме того,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стратегической целью, обеспечивающей развитие образования в городе Майкопе в ходе </w:t>
      </w:r>
      <w:r w:rsidRPr="00C52285">
        <w:rPr>
          <w:rFonts w:ascii="Times New Roman" w:hAnsi="Times New Roman"/>
          <w:sz w:val="26"/>
          <w:szCs w:val="26"/>
        </w:rPr>
        <w:t xml:space="preserve">создания условий для функционирования национально ориентированной  модели развития образования, направленной на формирование духовно - нравственного, коммуникативного, эстетического, трудового, физического аспектов культуры личности обучающегося на каждой возрастной ступени, способной к самореализации и адаптивности в условиях динамично изменяющегося мира,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 городской сфере образования решаются задачи по обеспечению качества образования по следующим направлениям: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1) Обновление содержания и технологий обучения, обеспечивающих  реализацию системно – деятельностного подхода в образовании: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а) оценка уровня образовательных достижений обучающихся в соответствии с требованиями ФГОС общего образования в рамках МСОКО;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б) выявление и поддержка одаренных детей и талантливой молодежи;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в) совершенствование организации инклюзивного образования детей с ОВЗ в общеобразовательных организациях.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2) Развитие системы воспитания и дополнительного образования детей: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а) усиление гражданского воспитания обучающихся для формирования их широкого кругозора, высокой внутренней культуры, способности творчески и самостоятельно мыслить; развития восприятия ценностей, истории и традиций страны, республики, города;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б) социализация и поддержка обучающихся, находящихся в трудной жизненной ситуации;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в) сохранение и укрепление здоровья детей в процессе обучения и воспитания.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lastRenderedPageBreak/>
        <w:t xml:space="preserve">3) Информационно – методическое сопровождение педагогических кадров в соответствии с требованиями </w:t>
      </w:r>
      <w:r w:rsidRPr="00C52285">
        <w:rPr>
          <w:rFonts w:ascii="Times New Roman" w:hAnsi="Times New Roman"/>
          <w:bCs/>
          <w:sz w:val="26"/>
          <w:szCs w:val="26"/>
        </w:rPr>
        <w:t>профессионального стандарта педагога: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а) совершенствование</w:t>
      </w:r>
      <w:r w:rsidRPr="00C52285">
        <w:rPr>
          <w:rFonts w:ascii="Times New Roman" w:hAnsi="Times New Roman"/>
          <w:bCs/>
          <w:sz w:val="26"/>
          <w:szCs w:val="26"/>
        </w:rPr>
        <w:t xml:space="preserve"> структуры муниципальной методической службы, оказывающей целенаправленное влияние на развитие </w:t>
      </w:r>
      <w:r w:rsidRPr="00C52285">
        <w:rPr>
          <w:rFonts w:ascii="Times New Roman" w:hAnsi="Times New Roman"/>
          <w:sz w:val="26"/>
          <w:szCs w:val="26"/>
        </w:rPr>
        <w:t>профессионального мастерства педагогических работников города;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 xml:space="preserve">б) развитие инновационного потенциала педагогов, опирающихся на передовой мировой опыт и новые технологии обучения, интерпретирующих их в </w:t>
      </w:r>
      <w:r w:rsidRPr="00C52285">
        <w:rPr>
          <w:rFonts w:ascii="Times New Roman" w:hAnsi="Times New Roman"/>
          <w:bCs/>
          <w:iCs/>
          <w:sz w:val="26"/>
          <w:szCs w:val="26"/>
        </w:rPr>
        <w:t>конкретных педагогических условиях на основе диагностического целеполагания и рефлексии</w:t>
      </w:r>
      <w:r w:rsidRPr="00C52285">
        <w:rPr>
          <w:rFonts w:ascii="Times New Roman" w:hAnsi="Times New Roman"/>
          <w:bCs/>
          <w:sz w:val="26"/>
          <w:szCs w:val="26"/>
        </w:rPr>
        <w:t>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>в) проведение городских конкурсов, способствующих выявлению и распространению лучшего педагогического опыта;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 xml:space="preserve">г) оказание </w:t>
      </w:r>
      <w:r w:rsidRPr="00C52285">
        <w:rPr>
          <w:rFonts w:ascii="Times New Roman" w:hAnsi="Times New Roman"/>
          <w:sz w:val="26"/>
          <w:szCs w:val="26"/>
        </w:rPr>
        <w:t xml:space="preserve">методической поддержки молодым учителям в целях повышения их </w:t>
      </w:r>
      <w:r w:rsidRPr="00C52285">
        <w:rPr>
          <w:rFonts w:ascii="Times New Roman" w:hAnsi="Times New Roman"/>
          <w:bCs/>
          <w:sz w:val="26"/>
          <w:szCs w:val="26"/>
        </w:rPr>
        <w:t xml:space="preserve">профессионального роста;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д) развитие вариативных форм дошкольного образования.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4) Развитие системы оценки (независимой) качества образования и информационной прозрачности системы образования: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 xml:space="preserve">а) </w:t>
      </w:r>
      <w:r w:rsidRPr="00C52285">
        <w:rPr>
          <w:rFonts w:ascii="Times New Roman" w:hAnsi="Times New Roman"/>
          <w:sz w:val="26"/>
          <w:szCs w:val="26"/>
        </w:rPr>
        <w:t xml:space="preserve">расширение функционала Муниципального совета в аспекте </w:t>
      </w:r>
      <w:r w:rsidRPr="00C52285">
        <w:rPr>
          <w:rFonts w:ascii="Times New Roman" w:hAnsi="Times New Roman"/>
          <w:color w:val="000000"/>
          <w:sz w:val="26"/>
          <w:szCs w:val="26"/>
        </w:rPr>
        <w:t>проведения независимой оценки качества образовательных услуг;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</w:rPr>
        <w:t xml:space="preserve">б) </w:t>
      </w:r>
      <w:r w:rsidRPr="00C52285">
        <w:rPr>
          <w:rFonts w:ascii="Times New Roman" w:hAnsi="Times New Roman"/>
          <w:sz w:val="26"/>
          <w:szCs w:val="26"/>
        </w:rPr>
        <w:t>формирование механизмов привлечения общественных институтов и объединений педагогов к процедурам оценки качества общего образования.</w:t>
      </w:r>
    </w:p>
    <w:p w:rsidR="00E800E2" w:rsidRPr="00C52285" w:rsidRDefault="00E800E2" w:rsidP="005631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5) Повышение эффективности управления в муниципальной системе образования:</w:t>
      </w:r>
    </w:p>
    <w:p w:rsidR="00E800E2" w:rsidRPr="00C52285" w:rsidRDefault="00E800E2" w:rsidP="005631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а) укрепление материально – технической базы ОО и ДОО в соответствии с требованиями к условиям реализации федеральных государственных образовательных стандартов (ДО, НОО, ООО);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б) обеспечение комплексной безопасности ОО;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в) осуществление мониторинга качества выполнения муниципальных заданий образовательных учреждений.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Вместе с тем анализ муниципальной образовательной системы в 2013 – 2014 учебном году позволил сделать вывод о наличии ключевых проблем её развития, что обуславливает необходимость дальнейшего повышения качества образования в Майкопе как интегральной характеристики системы образования, отражающей степень соответствия реально достигаемых образовательных результатов нормативным требованиям, социальным и личностным ожиданиям. 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К проблемам системы образования города в настоящее время можно отнести те, которые связаны, главным образом, с недостаточным обеспечением: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1) качества подготовки и проведения Государственной итоговой аттестации выпускников </w:t>
      </w:r>
      <w:r w:rsidRPr="00C52285">
        <w:rPr>
          <w:rFonts w:ascii="Times New Roman" w:hAnsi="Times New Roman"/>
          <w:sz w:val="26"/>
          <w:szCs w:val="26"/>
          <w:lang w:val="en-US"/>
        </w:rPr>
        <w:t>IX</w:t>
      </w:r>
      <w:r w:rsidRPr="00C52285">
        <w:rPr>
          <w:rFonts w:ascii="Times New Roman" w:hAnsi="Times New Roman"/>
          <w:sz w:val="26"/>
          <w:szCs w:val="26"/>
        </w:rPr>
        <w:t xml:space="preserve">, </w:t>
      </w:r>
      <w:r w:rsidRPr="00C52285">
        <w:rPr>
          <w:rFonts w:ascii="Times New Roman" w:hAnsi="Times New Roman"/>
          <w:sz w:val="26"/>
          <w:szCs w:val="26"/>
          <w:lang w:val="en-US"/>
        </w:rPr>
        <w:t>XI</w:t>
      </w:r>
      <w:r w:rsidRPr="00C52285">
        <w:rPr>
          <w:rFonts w:ascii="Times New Roman" w:hAnsi="Times New Roman"/>
          <w:sz w:val="26"/>
          <w:szCs w:val="26"/>
        </w:rPr>
        <w:t xml:space="preserve"> (</w:t>
      </w:r>
      <w:r w:rsidRPr="00C52285">
        <w:rPr>
          <w:rFonts w:ascii="Times New Roman" w:hAnsi="Times New Roman"/>
          <w:sz w:val="26"/>
          <w:szCs w:val="26"/>
          <w:lang w:val="en-US"/>
        </w:rPr>
        <w:t>XII</w:t>
      </w:r>
      <w:r w:rsidRPr="00C52285">
        <w:rPr>
          <w:rFonts w:ascii="Times New Roman" w:hAnsi="Times New Roman"/>
          <w:sz w:val="26"/>
          <w:szCs w:val="26"/>
        </w:rPr>
        <w:t>) классов;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2) эффективности реализации ФГОС начального образования, апробация ФГОС основной и старшей школы, внедрение ФГОС дошкольного образования;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3) совершенствования условий для детей с ограниченными возможностями здоровья;</w:t>
      </w:r>
    </w:p>
    <w:p w:rsidR="00E800E2" w:rsidRPr="00C52285" w:rsidRDefault="00E800E2" w:rsidP="005631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4) рационального использования ресурсов системы образования.</w:t>
      </w:r>
    </w:p>
    <w:p w:rsidR="00E800E2" w:rsidRPr="00C52285" w:rsidRDefault="00E800E2" w:rsidP="00563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Кроме того, можно выделить ряд важных факторов и условий, влияющих на реализацию данных направлений, к которым относятся:</w:t>
      </w:r>
    </w:p>
    <w:p w:rsidR="00E800E2" w:rsidRPr="00C52285" w:rsidRDefault="00E800E2" w:rsidP="00563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1) развитие муниципальной системы оценки качества образования — внутренней и внешней;</w:t>
      </w:r>
    </w:p>
    <w:p w:rsidR="00E800E2" w:rsidRPr="00C52285" w:rsidRDefault="00E800E2" w:rsidP="00563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lastRenderedPageBreak/>
        <w:t xml:space="preserve">2) своевременное (не реже, чем один раз в три года) </w:t>
      </w:r>
      <w:r w:rsidRPr="00C52285">
        <w:rPr>
          <w:rFonts w:ascii="Times New Roman" w:hAnsi="Times New Roman"/>
          <w:bCs/>
          <w:sz w:val="26"/>
          <w:szCs w:val="26"/>
        </w:rPr>
        <w:t>повышение квалификации педагогов</w:t>
      </w:r>
      <w:r w:rsidRPr="00C52285">
        <w:rPr>
          <w:rFonts w:ascii="Times New Roman" w:hAnsi="Times New Roman"/>
          <w:sz w:val="26"/>
          <w:szCs w:val="26"/>
        </w:rPr>
        <w:t xml:space="preserve"> в том числе, в рамках организации семинаров на республиканском и муниципальном уровнях, обеспечивающее обновление их теоретических и практических знаний в связи с возросшими требованиями к уровню квалификации и необходимостью освоения современных методов решения профессиональных задач;</w:t>
      </w:r>
    </w:p>
    <w:p w:rsidR="00E800E2" w:rsidRPr="00C52285" w:rsidRDefault="00E800E2" w:rsidP="005631DB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3)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 применения в городских образовательных организациях </w:t>
      </w:r>
      <w:r w:rsidRPr="00C52285">
        <w:rPr>
          <w:rFonts w:ascii="Times New Roman" w:hAnsi="Times New Roman"/>
          <w:sz w:val="26"/>
          <w:szCs w:val="26"/>
        </w:rPr>
        <w:t>новых педагогических технологий, эффективных форм организации образовательного процесса, активных методов обучения детей, направленных на успешную социализацию, эффективную самореализацию их в различных видах профессиональной и социальной деятельности.</w:t>
      </w:r>
    </w:p>
    <w:p w:rsidR="005631DB" w:rsidRPr="00C52285" w:rsidRDefault="005631DB" w:rsidP="005631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sub_300"/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2.</w:t>
      </w:r>
      <w:r w:rsidR="009A2809" w:rsidRPr="00C522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7224" w:rsidRPr="00C52285">
        <w:rPr>
          <w:rFonts w:ascii="Times New Roman" w:hAnsi="Times New Roman"/>
          <w:b/>
          <w:bCs/>
          <w:sz w:val="26"/>
          <w:szCs w:val="26"/>
          <w:lang w:eastAsia="ru-RU"/>
        </w:rPr>
        <w:t>Приоритеты государственной политики в муниципальной системе образования, цели, задачи, целевые показатели эффективности, ожидаемые конечные результаты, сроки и этапы реализации Программы</w:t>
      </w:r>
    </w:p>
    <w:bookmarkEnd w:id="1"/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Основными мерами правового регулирования в сфере </w:t>
      </w:r>
      <w:r w:rsidR="00415009" w:rsidRPr="00C52285">
        <w:rPr>
          <w:rFonts w:ascii="Times New Roman" w:hAnsi="Times New Roman"/>
          <w:sz w:val="26"/>
          <w:szCs w:val="26"/>
          <w:lang w:eastAsia="ru-RU"/>
        </w:rPr>
        <w:t xml:space="preserve">образования </w:t>
      </w:r>
      <w:r w:rsidRPr="00C52285">
        <w:rPr>
          <w:rFonts w:ascii="Times New Roman" w:hAnsi="Times New Roman"/>
          <w:sz w:val="26"/>
          <w:szCs w:val="26"/>
          <w:lang w:eastAsia="ru-RU"/>
        </w:rPr>
        <w:t>являются: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1) </w:t>
      </w:r>
      <w:hyperlink r:id="rId9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Бюджетный кодекс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0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от 05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2) </w:t>
      </w:r>
      <w:hyperlink r:id="rId11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от 6 октября 2003 г. № 131-ФЗ «Об общих принципах организации местного самоуправления в Российской Федерации» (</w:t>
      </w:r>
      <w:hyperlink r:id="rId12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ст. 16, п. 13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>);</w:t>
      </w:r>
    </w:p>
    <w:p w:rsidR="009A2809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3) </w:t>
      </w:r>
      <w:hyperlink r:id="rId13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от 29 декабря 2012 г. № 273-ФЗ «Об образовании в Российской Федерации»;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4) </w:t>
      </w:r>
      <w:hyperlink r:id="rId14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597 «О мероприятиях по реализации государственной социальной политики»;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5) </w:t>
      </w:r>
      <w:hyperlink r:id="rId15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599 «О мерах по реализации государственной политики в области образования и науки»;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6) </w:t>
      </w:r>
      <w:hyperlink r:id="rId16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Национальная образовательная инициатива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«Наша новая школа» (утверждена Президентом РФ от 04 февраля 2010 г. Пр-271);</w:t>
      </w:r>
    </w:p>
    <w:p w:rsidR="00B15A62" w:rsidRPr="00C52285" w:rsidRDefault="00B15A6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7) </w:t>
      </w:r>
      <w:hyperlink r:id="rId17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Федеральная целевая программа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развития образования на 2011 - 2015 годы (утверждена Постановлением Правительства от 07 февраля 2011 г. </w:t>
      </w:r>
      <w:r w:rsidR="0092700D" w:rsidRPr="00C52285">
        <w:rPr>
          <w:rFonts w:ascii="Times New Roman" w:hAnsi="Times New Roman"/>
          <w:sz w:val="26"/>
          <w:szCs w:val="26"/>
          <w:lang w:eastAsia="ru-RU"/>
        </w:rPr>
        <w:br/>
      </w:r>
      <w:r w:rsidRPr="00C52285">
        <w:rPr>
          <w:rFonts w:ascii="Times New Roman" w:hAnsi="Times New Roman"/>
          <w:sz w:val="26"/>
          <w:szCs w:val="26"/>
          <w:lang w:eastAsia="ru-RU"/>
        </w:rPr>
        <w:t>№ 61);</w:t>
      </w:r>
    </w:p>
    <w:p w:rsidR="005C5BDA" w:rsidRPr="00C52285" w:rsidRDefault="005C5BDA" w:rsidP="005631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285">
        <w:rPr>
          <w:rFonts w:ascii="Times New Roman" w:hAnsi="Times New Roman" w:cs="Times New Roman"/>
          <w:sz w:val="26"/>
          <w:szCs w:val="26"/>
        </w:rPr>
        <w:t>8) Распоряжение Правительства РФ от 30 марта 2013 г. № 487-р «Об утверждении плана мероприятий по формированию независимой системы оценки качества работы организаций, оказывающих социальные услуги, на 2013 – 2015 годы»;</w:t>
      </w:r>
    </w:p>
    <w:p w:rsidR="00B15A62" w:rsidRPr="00C52285" w:rsidRDefault="005C5BDA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9</w:t>
      </w:r>
      <w:r w:rsidR="00B15A62" w:rsidRPr="00C52285">
        <w:rPr>
          <w:rFonts w:ascii="Times New Roman" w:hAnsi="Times New Roman"/>
          <w:sz w:val="26"/>
          <w:szCs w:val="26"/>
        </w:rPr>
        <w:t xml:space="preserve">) </w:t>
      </w:r>
      <w:hyperlink r:id="rId18" w:history="1">
        <w:r w:rsidR="00B15A62" w:rsidRPr="00C52285">
          <w:rPr>
            <w:rFonts w:ascii="Times New Roman" w:hAnsi="Times New Roman"/>
            <w:sz w:val="26"/>
            <w:szCs w:val="26"/>
            <w:lang w:eastAsia="ru-RU"/>
          </w:rPr>
          <w:t>Концепция</w:t>
        </w:r>
      </w:hyperlink>
      <w:r w:rsidR="00B15A62" w:rsidRPr="00C52285">
        <w:rPr>
          <w:rFonts w:ascii="Times New Roman" w:hAnsi="Times New Roman"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</w:t>
      </w:r>
      <w:hyperlink r:id="rId19" w:history="1">
        <w:r w:rsidR="00B15A62" w:rsidRPr="00C52285">
          <w:rPr>
            <w:rFonts w:ascii="Times New Roman" w:hAnsi="Times New Roman"/>
            <w:sz w:val="26"/>
            <w:szCs w:val="26"/>
            <w:lang w:eastAsia="ru-RU"/>
          </w:rPr>
          <w:t>Распоряжением</w:t>
        </w:r>
      </w:hyperlink>
      <w:r w:rsidR="00B15A62" w:rsidRPr="00C52285">
        <w:rPr>
          <w:rFonts w:ascii="Times New Roman" w:hAnsi="Times New Roman"/>
          <w:sz w:val="26"/>
          <w:szCs w:val="26"/>
          <w:lang w:eastAsia="ru-RU"/>
        </w:rPr>
        <w:t xml:space="preserve"> Правительства РФ от 17 ноября 2008 г. № 1662-р);</w:t>
      </w:r>
    </w:p>
    <w:p w:rsidR="005C5BDA" w:rsidRPr="00C52285" w:rsidRDefault="005C5BDA" w:rsidP="005631DB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10) Постановление Главного государственного санитарного врача РФ </w:t>
      </w:r>
      <w:r w:rsidRPr="00C52285">
        <w:rPr>
          <w:rFonts w:ascii="Times New Roman" w:hAnsi="Times New Roman"/>
          <w:sz w:val="26"/>
          <w:szCs w:val="26"/>
        </w:rPr>
        <w:br/>
        <w:t>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800E2" w:rsidRPr="00C52285" w:rsidRDefault="005C5BDA" w:rsidP="005631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285"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4A61D3" w:rsidRPr="00C52285">
        <w:rPr>
          <w:rFonts w:ascii="Times New Roman" w:hAnsi="Times New Roman" w:cs="Times New Roman"/>
          <w:sz w:val="26"/>
          <w:szCs w:val="26"/>
        </w:rPr>
        <w:t>) Письмо МО и Н</w:t>
      </w:r>
      <w:r w:rsidR="00B15A62" w:rsidRPr="00C52285">
        <w:rPr>
          <w:rFonts w:ascii="Times New Roman" w:hAnsi="Times New Roman" w:cs="Times New Roman"/>
          <w:sz w:val="26"/>
          <w:szCs w:val="26"/>
        </w:rPr>
        <w:t xml:space="preserve"> </w:t>
      </w:r>
      <w:r w:rsidR="004A61D3" w:rsidRPr="00C52285">
        <w:rPr>
          <w:rFonts w:ascii="Times New Roman" w:hAnsi="Times New Roman" w:cs="Times New Roman"/>
          <w:sz w:val="26"/>
          <w:szCs w:val="26"/>
        </w:rPr>
        <w:t xml:space="preserve">РФ от 14 октября </w:t>
      </w:r>
      <w:r w:rsidR="00E800E2" w:rsidRPr="00C52285">
        <w:rPr>
          <w:rFonts w:ascii="Times New Roman" w:hAnsi="Times New Roman" w:cs="Times New Roman"/>
          <w:sz w:val="26"/>
          <w:szCs w:val="26"/>
        </w:rPr>
        <w:t>2013 г.</w:t>
      </w:r>
      <w:r w:rsidR="004A61D3" w:rsidRPr="00C52285">
        <w:rPr>
          <w:rFonts w:ascii="Times New Roman" w:hAnsi="Times New Roman" w:cs="Times New Roman"/>
          <w:sz w:val="26"/>
          <w:szCs w:val="26"/>
        </w:rPr>
        <w:t xml:space="preserve"> № АП-1994/02</w:t>
      </w:r>
      <w:r w:rsidR="00E800E2" w:rsidRPr="00C52285">
        <w:rPr>
          <w:rFonts w:ascii="Times New Roman" w:hAnsi="Times New Roman" w:cs="Times New Roman"/>
          <w:sz w:val="26"/>
          <w:szCs w:val="26"/>
        </w:rPr>
        <w:t xml:space="preserve"> «</w:t>
      </w:r>
      <w:r w:rsidR="004A61D3" w:rsidRPr="00C52285">
        <w:rPr>
          <w:rFonts w:ascii="Times New Roman" w:hAnsi="Times New Roman" w:cs="Times New Roman"/>
          <w:sz w:val="26"/>
          <w:szCs w:val="26"/>
        </w:rPr>
        <w:t>О методических рекомендациях</w:t>
      </w:r>
      <w:r w:rsidR="00E800E2" w:rsidRPr="00C52285">
        <w:rPr>
          <w:rFonts w:ascii="Times New Roman" w:hAnsi="Times New Roman" w:cs="Times New Roman"/>
          <w:sz w:val="26"/>
          <w:szCs w:val="26"/>
        </w:rPr>
        <w:t xml:space="preserve"> по </w:t>
      </w:r>
      <w:r w:rsidR="004A61D3" w:rsidRPr="00C52285">
        <w:rPr>
          <w:rFonts w:ascii="Times New Roman" w:hAnsi="Times New Roman" w:cs="Times New Roman"/>
          <w:sz w:val="26"/>
          <w:szCs w:val="26"/>
        </w:rPr>
        <w:t xml:space="preserve">внедрению </w:t>
      </w:r>
      <w:r w:rsidR="00E800E2" w:rsidRPr="00C52285">
        <w:rPr>
          <w:rFonts w:ascii="Times New Roman" w:hAnsi="Times New Roman" w:cs="Times New Roman"/>
          <w:sz w:val="26"/>
          <w:szCs w:val="26"/>
        </w:rPr>
        <w:t>независимой оценки качества работы образовательных организаций»;</w:t>
      </w:r>
    </w:p>
    <w:p w:rsidR="00E800E2" w:rsidRPr="00C52285" w:rsidRDefault="004A61D3" w:rsidP="005631DB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12</w:t>
      </w:r>
      <w:r w:rsidR="00E800E2" w:rsidRPr="00C52285">
        <w:rPr>
          <w:rFonts w:ascii="Times New Roman" w:hAnsi="Times New Roman"/>
          <w:sz w:val="26"/>
          <w:szCs w:val="26"/>
        </w:rPr>
        <w:t>) Закон Республики Адыгея от 23 декабря 2008 г. № 226 «О наделении органов местного самоуправления отдельными государственными полномочиями Республики Адыгея в сфере образования»;</w:t>
      </w:r>
    </w:p>
    <w:p w:rsidR="00E800E2" w:rsidRPr="00C52285" w:rsidRDefault="004A61D3" w:rsidP="005631DB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13</w:t>
      </w:r>
      <w:r w:rsidR="00E800E2" w:rsidRPr="00C52285">
        <w:rPr>
          <w:rFonts w:ascii="Times New Roman" w:hAnsi="Times New Roman"/>
          <w:sz w:val="26"/>
          <w:szCs w:val="26"/>
        </w:rPr>
        <w:t xml:space="preserve">) </w:t>
      </w:r>
      <w:r w:rsidR="008B7224" w:rsidRPr="00C52285">
        <w:rPr>
          <w:rFonts w:ascii="Times New Roman" w:hAnsi="Times New Roman"/>
          <w:sz w:val="26"/>
          <w:szCs w:val="26"/>
        </w:rPr>
        <w:t>Постановление Кабинета Министров Республики Адыгея от 19 марта 2013 г. № 53 «</w:t>
      </w:r>
      <w:r w:rsidRPr="00C52285">
        <w:rPr>
          <w:rFonts w:ascii="Times New Roman" w:hAnsi="Times New Roman"/>
          <w:sz w:val="26"/>
          <w:szCs w:val="26"/>
        </w:rPr>
        <w:t xml:space="preserve">О </w:t>
      </w:r>
      <w:r w:rsidR="00E800E2" w:rsidRPr="00C52285">
        <w:rPr>
          <w:rFonts w:ascii="Times New Roman" w:hAnsi="Times New Roman"/>
          <w:sz w:val="26"/>
          <w:szCs w:val="26"/>
        </w:rPr>
        <w:t>Комплекс</w:t>
      </w:r>
      <w:r w:rsidRPr="00C52285">
        <w:rPr>
          <w:rFonts w:ascii="Times New Roman" w:hAnsi="Times New Roman"/>
          <w:sz w:val="26"/>
          <w:szCs w:val="26"/>
        </w:rPr>
        <w:t>е</w:t>
      </w:r>
      <w:r w:rsidR="00E800E2" w:rsidRPr="00C52285">
        <w:rPr>
          <w:rFonts w:ascii="Times New Roman" w:hAnsi="Times New Roman"/>
          <w:sz w:val="26"/>
          <w:szCs w:val="26"/>
        </w:rPr>
        <w:t xml:space="preserve"> мер по модернизации общего образования в Республике Адыгея в 2013</w:t>
      </w:r>
      <w:r w:rsidR="008B7224" w:rsidRPr="00C52285">
        <w:rPr>
          <w:rFonts w:ascii="Times New Roman" w:hAnsi="Times New Roman"/>
          <w:sz w:val="26"/>
          <w:szCs w:val="26"/>
        </w:rPr>
        <w:t xml:space="preserve"> году и на период до 2020 года»;</w:t>
      </w:r>
    </w:p>
    <w:p w:rsidR="00E800E2" w:rsidRPr="00C52285" w:rsidRDefault="004A61D3" w:rsidP="005631DB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14</w:t>
      </w:r>
      <w:r w:rsidR="00E800E2" w:rsidRPr="00C52285">
        <w:rPr>
          <w:rFonts w:ascii="Times New Roman" w:hAnsi="Times New Roman"/>
          <w:sz w:val="26"/>
          <w:szCs w:val="26"/>
        </w:rPr>
        <w:t xml:space="preserve">) </w:t>
      </w:r>
      <w:r w:rsidR="008B7224" w:rsidRPr="00C52285">
        <w:rPr>
          <w:rFonts w:ascii="Times New Roman" w:hAnsi="Times New Roman"/>
          <w:sz w:val="26"/>
          <w:szCs w:val="26"/>
        </w:rPr>
        <w:t>Постановление Кабинета Министров РА от 11ноября 2013 г. № 262 «</w:t>
      </w:r>
      <w:r w:rsidRPr="00C52285">
        <w:rPr>
          <w:rFonts w:ascii="Times New Roman" w:hAnsi="Times New Roman"/>
          <w:sz w:val="26"/>
          <w:szCs w:val="26"/>
        </w:rPr>
        <w:t xml:space="preserve">О </w:t>
      </w:r>
      <w:r w:rsidR="00E800E2" w:rsidRPr="00C52285">
        <w:rPr>
          <w:rFonts w:ascii="Times New Roman" w:hAnsi="Times New Roman"/>
          <w:sz w:val="26"/>
          <w:szCs w:val="26"/>
        </w:rPr>
        <w:t>Государственн</w:t>
      </w:r>
      <w:r w:rsidRPr="00C52285">
        <w:rPr>
          <w:rFonts w:ascii="Times New Roman" w:hAnsi="Times New Roman"/>
          <w:sz w:val="26"/>
          <w:szCs w:val="26"/>
        </w:rPr>
        <w:t>ой программе</w:t>
      </w:r>
      <w:r w:rsidR="00E800E2" w:rsidRPr="00C52285">
        <w:rPr>
          <w:rFonts w:ascii="Times New Roman" w:hAnsi="Times New Roman"/>
          <w:sz w:val="26"/>
          <w:szCs w:val="26"/>
        </w:rPr>
        <w:t xml:space="preserve"> Республики Адыгея «Развитие образования»</w:t>
      </w:r>
      <w:r w:rsidR="008B7224" w:rsidRPr="00C52285">
        <w:rPr>
          <w:rFonts w:ascii="Times New Roman" w:hAnsi="Times New Roman"/>
          <w:sz w:val="26"/>
          <w:szCs w:val="26"/>
        </w:rPr>
        <w:t xml:space="preserve"> на 2014 – 2020 годы»</w:t>
      </w:r>
      <w:r w:rsidR="009A1DBB" w:rsidRPr="00C52285">
        <w:rPr>
          <w:rFonts w:ascii="Times New Roman" w:hAnsi="Times New Roman"/>
          <w:sz w:val="26"/>
          <w:szCs w:val="26"/>
        </w:rPr>
        <w:t>.</w:t>
      </w: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Вышеобозначенные меры правового регулирования </w:t>
      </w:r>
      <w:r w:rsidR="00415009" w:rsidRPr="00C52285">
        <w:rPr>
          <w:rFonts w:ascii="Times New Roman" w:hAnsi="Times New Roman"/>
          <w:sz w:val="26"/>
          <w:szCs w:val="26"/>
          <w:lang w:eastAsia="ru-RU"/>
        </w:rPr>
        <w:t xml:space="preserve">в сфере образования </w:t>
      </w:r>
      <w:r w:rsidRPr="00C52285">
        <w:rPr>
          <w:rFonts w:ascii="Times New Roman" w:hAnsi="Times New Roman"/>
          <w:sz w:val="26"/>
          <w:szCs w:val="26"/>
          <w:lang w:eastAsia="ru-RU"/>
        </w:rPr>
        <w:t>стали основанием разработки муниципальной программы «Развитие системы образования муниципального образования «Город Майкоп» на 2015 - 2017 годы» (далее - Программа).</w:t>
      </w: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Главной целью Программы является обеспечение повышения качества и доступности образования в муниципальном образовании «Город Майкоп». Достижение данной цели возможно в ходе решения задач в аспектах: повышения качества </w:t>
      </w: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начального общего, основного общего, среднего общего образования; п</w:t>
      </w:r>
      <w:r w:rsidRPr="00C52285">
        <w:rPr>
          <w:rFonts w:ascii="Times New Roman" w:hAnsi="Times New Roman"/>
          <w:sz w:val="26"/>
          <w:szCs w:val="26"/>
          <w:lang w:eastAsia="ru-RU"/>
        </w:rPr>
        <w:t>овышения качества дополнительного образования;</w:t>
      </w: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</w:t>
      </w:r>
      <w:r w:rsidRPr="00C52285">
        <w:rPr>
          <w:rFonts w:ascii="Times New Roman" w:hAnsi="Times New Roman"/>
          <w:sz w:val="26"/>
          <w:szCs w:val="26"/>
          <w:lang w:eastAsia="ru-RU"/>
        </w:rPr>
        <w:t>овышения качества дошкольного образования.</w:t>
      </w:r>
    </w:p>
    <w:p w:rsidR="00E800E2" w:rsidRPr="00C52285" w:rsidRDefault="00E800E2" w:rsidP="00563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Оценка эффективности реализации Программы будет осуществляться на основе анализа динамики изменения целевых индикаторов и показателей </w:t>
      </w:r>
      <w:r w:rsidR="009A1DBB" w:rsidRPr="00C52285">
        <w:rPr>
          <w:rFonts w:ascii="Times New Roman" w:hAnsi="Times New Roman"/>
          <w:sz w:val="26"/>
          <w:szCs w:val="26"/>
          <w:lang w:eastAsia="ru-RU"/>
        </w:rPr>
        <w:t xml:space="preserve">(таблица </w:t>
      </w:r>
      <w:r w:rsidR="00415009" w:rsidRPr="00C52285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9A1DBB" w:rsidRPr="00C52285">
        <w:rPr>
          <w:rFonts w:ascii="Times New Roman" w:hAnsi="Times New Roman"/>
          <w:sz w:val="26"/>
          <w:szCs w:val="26"/>
          <w:lang w:eastAsia="ru-RU"/>
        </w:rPr>
        <w:t>1).</w:t>
      </w:r>
    </w:p>
    <w:p w:rsidR="00E800E2" w:rsidRPr="00C52285" w:rsidRDefault="00E800E2" w:rsidP="008D0BF6">
      <w:pPr>
        <w:spacing w:line="240" w:lineRule="auto"/>
        <w:ind w:firstLine="5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 w:type="page"/>
      </w:r>
    </w:p>
    <w:p w:rsidR="00E800E2" w:rsidRPr="00C52285" w:rsidRDefault="00E800E2" w:rsidP="00E800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  <w:sectPr w:rsidR="00E800E2" w:rsidRPr="00C52285" w:rsidSect="00AF4E5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00"/>
          <w:pgMar w:top="1134" w:right="1134" w:bottom="993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2" w:name="sub_200"/>
    </w:p>
    <w:bookmarkEnd w:id="2"/>
    <w:p w:rsidR="00E800E2" w:rsidRPr="00C52285" w:rsidRDefault="00E800E2" w:rsidP="00E800E2">
      <w:pPr>
        <w:autoSpaceDE w:val="0"/>
        <w:autoSpaceDN w:val="0"/>
        <w:adjustRightInd w:val="0"/>
        <w:spacing w:after="0" w:line="240" w:lineRule="auto"/>
        <w:ind w:left="1274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5228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Таблица № 1</w:t>
      </w:r>
    </w:p>
    <w:p w:rsidR="00E800E2" w:rsidRPr="00C52285" w:rsidRDefault="00E800E2" w:rsidP="00E8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285">
        <w:rPr>
          <w:rFonts w:ascii="Times New Roman" w:hAnsi="Times New Roman"/>
          <w:sz w:val="24"/>
          <w:szCs w:val="24"/>
          <w:lang w:eastAsia="ru-RU"/>
        </w:rPr>
        <w:t>Целевые показатели эффективности реализации муниципальной программы</w:t>
      </w:r>
    </w:p>
    <w:p w:rsidR="00E800E2" w:rsidRPr="00C52285" w:rsidRDefault="00E800E2" w:rsidP="00E800E2">
      <w:pPr>
        <w:autoSpaceDE w:val="0"/>
        <w:autoSpaceDN w:val="0"/>
        <w:adjustRightInd w:val="0"/>
        <w:spacing w:after="0" w:line="240" w:lineRule="auto"/>
        <w:ind w:left="12036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a"/>
        <w:tblW w:w="526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35"/>
        <w:gridCol w:w="6860"/>
        <w:gridCol w:w="1862"/>
        <w:gridCol w:w="1124"/>
        <w:gridCol w:w="850"/>
        <w:gridCol w:w="850"/>
        <w:gridCol w:w="854"/>
        <w:gridCol w:w="850"/>
        <w:gridCol w:w="709"/>
        <w:gridCol w:w="857"/>
      </w:tblGrid>
      <w:tr w:rsidR="00E800E2" w:rsidRPr="00C52285" w:rsidTr="00A05DB3">
        <w:trPr>
          <w:trHeight w:val="615"/>
        </w:trPr>
        <w:tc>
          <w:tcPr>
            <w:tcW w:w="174" w:type="pct"/>
            <w:vMerge w:val="restart"/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606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  <w:tc>
          <w:tcPr>
            <w:tcW w:w="366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9" w:type="pct"/>
            <w:gridSpan w:val="6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E800E2" w:rsidRPr="00C52285" w:rsidTr="00A05DB3">
        <w:trPr>
          <w:trHeight w:val="480"/>
        </w:trPr>
        <w:tc>
          <w:tcPr>
            <w:tcW w:w="174" w:type="pct"/>
            <w:vMerge/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2015 – 2017 годы</w:t>
            </w:r>
          </w:p>
        </w:tc>
      </w:tr>
      <w:tr w:rsidR="00E800E2" w:rsidRPr="00C52285" w:rsidTr="00A05DB3">
        <w:trPr>
          <w:trHeight w:val="1278"/>
        </w:trPr>
        <w:tc>
          <w:tcPr>
            <w:tcW w:w="2408" w:type="pct"/>
            <w:gridSpan w:val="2"/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</w:t>
            </w:r>
            <w:r w:rsidRPr="00C522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 xml:space="preserve">муниципального образования «Город Майкоп»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 2015 - 2017 годы»</w:t>
            </w:r>
          </w:p>
        </w:tc>
        <w:tc>
          <w:tcPr>
            <w:tcW w:w="606" w:type="pct"/>
            <w:vMerge w:val="restart"/>
          </w:tcPr>
          <w:p w:rsidR="00E800E2" w:rsidRPr="00C52285" w:rsidRDefault="00E800E2" w:rsidP="009A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анализа деятельности Комитета по образованию и образовательных </w:t>
            </w:r>
            <w:r w:rsidR="009A1DBB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66" w:type="pct"/>
            <w:vMerge w:val="restart"/>
            <w:vAlign w:val="center"/>
          </w:tcPr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78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77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231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78" w:type="pct"/>
            <w:vMerge w:val="restar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800E2" w:rsidRPr="00C52285" w:rsidTr="00A05DB3">
        <w:trPr>
          <w:trHeight w:val="1500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Доля выпускников в ОО,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      </w:r>
            <w:r w:rsidRPr="00C522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228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5228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>) классов в форме:</w:t>
            </w:r>
          </w:p>
          <w:p w:rsidR="00E800E2" w:rsidRPr="00C52285" w:rsidRDefault="00E800E2" w:rsidP="00A05DB3">
            <w:pPr>
              <w:ind w:left="2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ОГЭ;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E800E2" w:rsidRPr="00C52285" w:rsidRDefault="00E800E2" w:rsidP="00A05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0E2" w:rsidRPr="00C52285" w:rsidTr="00A05DB3">
        <w:trPr>
          <w:trHeight w:val="258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</w:tcPr>
          <w:p w:rsidR="00E800E2" w:rsidRPr="00C52285" w:rsidRDefault="00E800E2" w:rsidP="00A05DB3">
            <w:pPr>
              <w:ind w:left="2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ГВЭ;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800E2" w:rsidRPr="00C52285" w:rsidRDefault="00E800E2" w:rsidP="00A05DB3">
            <w:pPr>
              <w:jc w:val="center"/>
              <w:rPr>
                <w:sz w:val="20"/>
                <w:szCs w:val="20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E800E2" w:rsidRPr="00C52285" w:rsidTr="00A05DB3">
        <w:trPr>
          <w:trHeight w:val="315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</w:tcPr>
          <w:p w:rsidR="00E800E2" w:rsidRPr="00C52285" w:rsidRDefault="00E800E2" w:rsidP="00A05DB3">
            <w:pPr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E800E2" w:rsidRPr="00C52285" w:rsidRDefault="00E800E2" w:rsidP="00A05DB3">
            <w:pPr>
              <w:jc w:val="center"/>
              <w:rPr>
                <w:sz w:val="20"/>
                <w:szCs w:val="20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E800E2" w:rsidRPr="00C52285" w:rsidTr="00A05DB3">
        <w:trPr>
          <w:trHeight w:val="570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регионального и федерального уровней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E800E2" w:rsidRPr="00C52285" w:rsidTr="00A05DB3">
        <w:trPr>
          <w:trHeight w:val="551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Доля обучающихся, проходящих обучение по новым стандартам, к общему числу обучающихся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E800E2" w:rsidRPr="00C52285" w:rsidTr="00A05DB3">
        <w:trPr>
          <w:trHeight w:val="559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Доля обучающихся, которым обеспечена возможность социализации в ходе проведения городских мероприятий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E800E2" w:rsidRPr="00C52285" w:rsidTr="00A05DB3">
        <w:trPr>
          <w:trHeight w:val="836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5-18 лет, охваченных программами </w:t>
            </w:r>
          </w:p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дополнительного образования, в общей численности детей в возрасте 5-18 лет.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00E2" w:rsidRPr="00C52285" w:rsidTr="00A05DB3">
        <w:trPr>
          <w:trHeight w:val="834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Доля детей дошкольного возраста, охваченных вариативными формами дошкольного образования, к общему числу детей дошкольного возраста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800E2" w:rsidRPr="00C52285" w:rsidTr="00A05DB3">
        <w:trPr>
          <w:trHeight w:val="551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Доля ОО и ДОО, повысивших уровень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обеспечения.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E800E2" w:rsidRPr="00C52285" w:rsidTr="00A05DB3">
        <w:trPr>
          <w:trHeight w:val="550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Доля ОО и ДОО, в которых созданы здоровьесберегающие и безопасные условия для обучающихся.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278"/>
        </w:trPr>
        <w:tc>
          <w:tcPr>
            <w:tcW w:w="174" w:type="pct"/>
            <w:shd w:val="clear" w:color="auto" w:fill="auto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4" w:type="pct"/>
          </w:tcPr>
          <w:p w:rsidR="00E800E2" w:rsidRPr="00C52285" w:rsidRDefault="00E800E2" w:rsidP="00A0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Сформированность образовательной сети и финансово-экономических механизмов, обеспечивающих </w:t>
            </w:r>
            <w:r w:rsidRPr="00C52285">
              <w:rPr>
                <w:rStyle w:val="FontStyle11"/>
                <w:sz w:val="24"/>
                <w:szCs w:val="24"/>
              </w:rPr>
              <w:t>доступность и качество образовательных услуг</w:t>
            </w:r>
          </w:p>
        </w:tc>
        <w:tc>
          <w:tcPr>
            <w:tcW w:w="606" w:type="pct"/>
            <w:vMerge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808"/>
        <w:gridCol w:w="1843"/>
        <w:gridCol w:w="1134"/>
        <w:gridCol w:w="850"/>
        <w:gridCol w:w="851"/>
        <w:gridCol w:w="850"/>
        <w:gridCol w:w="851"/>
        <w:gridCol w:w="709"/>
        <w:gridCol w:w="850"/>
      </w:tblGrid>
      <w:tr w:rsidR="00E800E2" w:rsidRPr="00C52285" w:rsidTr="00A05DB3">
        <w:trPr>
          <w:trHeight w:val="804"/>
        </w:trPr>
        <w:tc>
          <w:tcPr>
            <w:tcW w:w="73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Подпрограмма «</w:t>
            </w:r>
            <w:r w:rsidRPr="00C522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системы начального общего, основного общего, среднего общего образования и дополнительного образования детей»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9A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анализа деятельности Комитета по образованию и образовательных </w:t>
            </w:r>
            <w:r w:rsidR="009A1DBB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spacing w:after="0" w:line="240" w:lineRule="auto"/>
            </w:pP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выпускников, не получивших аттестат о среднем общем образовании, к общему числу выпускников </w:t>
            </w:r>
            <w:r w:rsidRPr="00C522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522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) классов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ОО, в отношении которых осуществлена независимая оценка качества работы, к общему числу ОО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педагогов, повысивших свой профессиональный уровень в рамках участия в конкурсах и конференциях, к общему числу педагогов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мероприятиях духовно-нравственной направленности, к общему числу обучающихся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обучающихся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из многодетных семей и находящихся в трудной жизненной ситуации, получающих горячее питание, к общему числу обучающихся из многодетных семей и находящихся в трудной жизненной ситуации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школьников, получающих горячее питание в рамках пребывания в летнем лагере на базе ОО, к общему числу школьников в лагере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Число школьников, временно трудоустроенных в школьные трудовые бригады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ОО, оборудованных дополнительными камерами видеонаблюдения, к общему числу ОО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ОО, осуществивших </w:t>
            </w:r>
            <w:r w:rsidRPr="00C522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приобретение и установку системы «ГЛОНАСС» и тахографа на автотранспорт, к общему числу ОО, имеющих автотранспорт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ОО, оснащённых ученической мебелью в соответствии с установленными требованиями, к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общему числу ОО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74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Обеспечение: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учреждений финансовыми ресурсами в расчёте на 1 обучающегося.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дополнительного образования детей финансовыми ресурсами в расчёте на 1 обучающегося.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ОО к средней заработной плате по 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7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Подпрограмма «</w:t>
            </w:r>
            <w:r w:rsidRPr="00C522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дошкольного образования детей»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9A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анализа деятельности Комитета по образованию и образовательн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ых </w:t>
            </w:r>
            <w:r w:rsidR="009A1DBB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spacing w:after="0" w:line="240" w:lineRule="auto"/>
            </w:pP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Охват дошкольным образованием детей в возрасте от 3 до 7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Доля ДОО, оборудованных дополнительными камерами видеонаблюдения, к общему числу ДОО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ДОО, в которых произведены ремонтные работы в соответствии с выявленной потребностью,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общему числу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ДОО, нуждающихся в ремонтных работах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E800E2" w:rsidRPr="00C52285" w:rsidTr="00A05DB3">
        <w:trPr>
          <w:trHeight w:val="130"/>
        </w:trPr>
        <w:tc>
          <w:tcPr>
            <w:tcW w:w="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ДОО финансовыми ресурсами в расчёте на 1 обучающегося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800E2" w:rsidRPr="00C52285" w:rsidTr="00A05DB3">
        <w:trPr>
          <w:trHeight w:val="70"/>
        </w:trPr>
        <w:tc>
          <w:tcPr>
            <w:tcW w:w="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педагогических работников общеобразовательных учреждений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E800E2" w:rsidRPr="00C52285" w:rsidRDefault="00E800E2" w:rsidP="00E800E2">
      <w:pPr>
        <w:rPr>
          <w:rFonts w:ascii="Times New Roman" w:hAnsi="Times New Roman"/>
          <w:sz w:val="24"/>
          <w:szCs w:val="24"/>
          <w:lang w:eastAsia="ru-RU"/>
        </w:rPr>
        <w:sectPr w:rsidR="00E800E2" w:rsidRPr="00C52285" w:rsidSect="00402D30">
          <w:pgSz w:w="16840" w:h="11907" w:orient="landscape" w:code="9"/>
          <w:pgMar w:top="567" w:right="782" w:bottom="142" w:left="1701" w:header="720" w:footer="720" w:gutter="0"/>
          <w:cols w:space="720"/>
          <w:noEndnote/>
          <w:docGrid w:linePitch="299"/>
        </w:sectPr>
      </w:pP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Ожидаемые конечные результаты реализации: </w:t>
      </w: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Муниципальной программы «Развитие системы образования </w:t>
      </w: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br/>
        <w:t>муниципального образования «Город Майкоп» на 2015 - 2017 годы»: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 w:cs="Times New Roman"/>
          <w:sz w:val="26"/>
          <w:szCs w:val="26"/>
        </w:rPr>
        <w:t xml:space="preserve">Повышение качества знаний выпускников 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52285">
        <w:rPr>
          <w:rFonts w:ascii="Times New Roman" w:hAnsi="Times New Roman" w:cs="Times New Roman"/>
          <w:sz w:val="26"/>
          <w:szCs w:val="26"/>
        </w:rPr>
        <w:t xml:space="preserve">, 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C52285">
        <w:rPr>
          <w:rFonts w:ascii="Times New Roman" w:hAnsi="Times New Roman" w:cs="Times New Roman"/>
          <w:sz w:val="26"/>
          <w:szCs w:val="26"/>
        </w:rPr>
        <w:t xml:space="preserve"> (</w:t>
      </w:r>
      <w:r w:rsidRPr="00C52285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C52285">
        <w:rPr>
          <w:rFonts w:ascii="Times New Roman" w:hAnsi="Times New Roman" w:cs="Times New Roman"/>
          <w:sz w:val="26"/>
          <w:szCs w:val="26"/>
        </w:rPr>
        <w:t>) классов до базового уровня освоения государственных образовательных стандартов.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Развитие системы выявления одарённых детей.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Обеспечение к 2017 году обучения всех обучающихся </w:t>
      </w:r>
      <w:r w:rsidRPr="00C5228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C52285">
        <w:rPr>
          <w:rFonts w:ascii="Times New Roman" w:hAnsi="Times New Roman"/>
          <w:sz w:val="26"/>
          <w:szCs w:val="26"/>
          <w:lang w:val="en-US" w:eastAsia="ru-RU"/>
        </w:rPr>
        <w:t>IX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классов и 50% обучающихся </w:t>
      </w:r>
      <w:r w:rsidRPr="00C52285">
        <w:rPr>
          <w:rFonts w:ascii="Times New Roman" w:hAnsi="Times New Roman"/>
          <w:sz w:val="26"/>
          <w:szCs w:val="26"/>
          <w:lang w:val="en-US" w:eastAsia="ru-RU"/>
        </w:rPr>
        <w:t>XI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классов по федеральным государственным образовательным стандартам.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Развитие практики временного трудоустройства обучающихся в школьные трудовые бригады.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Обеспечение здоровья и безопасности обучающихся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Расширение спектра услуг системы дополнительного образования.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Обеспечение доступности дошкольного образования.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Увеличение количества ОО и ДОО, соответствующих современным требованиям.</w:t>
      </w:r>
    </w:p>
    <w:p w:rsidR="00E800E2" w:rsidRPr="00C52285" w:rsidRDefault="00E800E2" w:rsidP="005631D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Повышение: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социально-экономической эффективности муниципальной системы образования;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заработной платы педагогических работников ОО и ДОО.</w:t>
      </w: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i/>
          <w:sz w:val="26"/>
          <w:szCs w:val="26"/>
          <w:lang w:eastAsia="ru-RU"/>
        </w:rPr>
        <w:t>Подпрограммы «</w:t>
      </w: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детей»: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1. Создание условий для самореализации личности в полиэтнической среде.</w:t>
      </w:r>
    </w:p>
    <w:p w:rsidR="00E800E2" w:rsidRPr="00C52285" w:rsidRDefault="00E800E2" w:rsidP="005631DB">
      <w:pPr>
        <w:tabs>
          <w:tab w:val="left" w:pos="218"/>
          <w:tab w:val="left" w:pos="64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2. Повышение профессионализма педагогов; совершенствование программно-методического обеспечения образовательной деятельности.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3. Создание развивающей образовательной среды; условий для развития духовно-нравственного воспитания обучающихся.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4. Развитие муниципальной системы оценки качества образования.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5. Обеспечение социализации «детей групп риска».</w:t>
      </w:r>
    </w:p>
    <w:p w:rsidR="00A05DB3" w:rsidRPr="00C52285" w:rsidRDefault="00A05DB3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i/>
          <w:sz w:val="26"/>
          <w:szCs w:val="26"/>
          <w:lang w:eastAsia="ru-RU"/>
        </w:rPr>
        <w:t>Подпрограммы «Р</w:t>
      </w: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азвитие системы дошкольного образования»:</w:t>
      </w:r>
    </w:p>
    <w:p w:rsidR="00E800E2" w:rsidRPr="00C52285" w:rsidRDefault="00E800E2" w:rsidP="005631D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Реализация образовательных программ дошкольного образования, соответствующих требованиям ФГОС ДО во всех ДОО.</w:t>
      </w:r>
    </w:p>
    <w:p w:rsidR="00E800E2" w:rsidRPr="00C52285" w:rsidRDefault="00E800E2" w:rsidP="005631D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Снижение объёмов недостающего оборудования в ДОО.</w:t>
      </w:r>
    </w:p>
    <w:p w:rsidR="00415009" w:rsidRPr="00C52285" w:rsidRDefault="00415009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9D7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Механизмом реализации </w:t>
      </w:r>
      <w:r w:rsidR="00DE69D7" w:rsidRPr="00C52285">
        <w:rPr>
          <w:rFonts w:ascii="Times New Roman" w:hAnsi="Times New Roman"/>
          <w:sz w:val="26"/>
          <w:szCs w:val="26"/>
          <w:lang w:eastAsia="ru-RU"/>
        </w:rPr>
        <w:t xml:space="preserve">указанных подпрограмм </w:t>
      </w:r>
      <w:r w:rsidRPr="00C52285">
        <w:rPr>
          <w:rFonts w:ascii="Times New Roman" w:hAnsi="Times New Roman"/>
          <w:sz w:val="26"/>
          <w:szCs w:val="26"/>
          <w:lang w:eastAsia="ru-RU"/>
        </w:rPr>
        <w:t>является выполнение в</w:t>
      </w:r>
      <w:r w:rsidR="00DE69D7" w:rsidRPr="00C52285">
        <w:rPr>
          <w:rFonts w:ascii="Times New Roman" w:hAnsi="Times New Roman"/>
          <w:sz w:val="26"/>
          <w:szCs w:val="26"/>
          <w:lang w:eastAsia="ru-RU"/>
        </w:rPr>
        <w:t>сех запланированных мероприятий.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Программа будет реализована в период 2015 – 2017 годы в один этап.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6"/>
          <w:szCs w:val="26"/>
          <w:lang w:eastAsia="ru-RU"/>
        </w:rPr>
      </w:pP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3. Обобщённая характеристика основных мероприятий Программы</w:t>
      </w: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6"/>
          <w:szCs w:val="26"/>
          <w:lang w:eastAsia="ru-RU"/>
        </w:rPr>
      </w:pPr>
    </w:p>
    <w:p w:rsidR="00E800E2" w:rsidRPr="00C52285" w:rsidRDefault="00E800E2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Для достижения цели и решения задачи </w:t>
      </w:r>
      <w:r w:rsidR="00415009"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Программы </w:t>
      </w:r>
      <w:r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планируются </w:t>
      </w:r>
      <w:r w:rsidR="00415009" w:rsidRPr="00C52285">
        <w:rPr>
          <w:rFonts w:ascii="Times New Roman" w:hAnsi="Times New Roman"/>
          <w:bCs/>
          <w:sz w:val="26"/>
          <w:szCs w:val="26"/>
          <w:lang w:eastAsia="ru-RU"/>
        </w:rPr>
        <w:t>следующие основные мероприятия:</w:t>
      </w:r>
    </w:p>
    <w:p w:rsidR="008D0BF6" w:rsidRPr="00C52285" w:rsidRDefault="008D0BF6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DB0DFA" w:rsidRPr="00C52285" w:rsidRDefault="00DB0DFA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lastRenderedPageBreak/>
        <w:t>Подпрограмма «</w:t>
      </w: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детей»:</w:t>
      </w:r>
    </w:p>
    <w:p w:rsidR="00E800E2" w:rsidRPr="00C52285" w:rsidRDefault="00E800E2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образования, технологий обучения, воспитания и развития школьников: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кадрового потенциала системы образования (организация и проведение мероприятий):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ородские педагогические чтения;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ородской конкурс профессионального мастерства педагогов общеобразовательных </w:t>
      </w:r>
      <w:r w:rsidR="00003DE0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«Учитель года»;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вгустовское педагогическое совещание педагогических работников образования г. Майкопа;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ородское торжественное собрание, посвященное Международному дню учителя, дню воспитателя и всех дошкольных работников;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образовательно – воспитательных программ по духовно – нравственному воспитанию;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методическое сопровождение деятельности молодых учителей в различных формах: семинары, круглые столы, деловые игры, защита проектов;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для педагогических работников на лучшую образовательную программу для детей с ОВЗ;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з)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повышение квалификации работников Аппарата управления.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интеллектуального, творческого и спортивного потенциала обучающихся (организация и проведение мероприятий):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интеллектуальный мара</w:t>
      </w:r>
      <w:r w:rsidR="0004436A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 для: занковцев 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воспитанников ДОО и обучающихся ОО;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чествование победителей и призеров муниципального этапа Всероссийской олимпиады школьников;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фестиваль исполнителей и вокальных коллективов;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ородские соревнования по пулевой стрельбе, посвященные Дню защитника Отечества;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д)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конкурс театральных коллективов;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открытых республиканских соревнованиях: по спортивному ориентированию по туристическому многоборью «Школа безопасности» среди учащихся Республики Адыгея по спортивному туризму;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ж)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ородская благотворительная акция «Весенняя неделя добра»;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з)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конкурс социального плаката;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и)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ородские соревнования среди учащихся «Безопасное колесо»;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к)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фестиваль хореографических коллективов;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л)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турнир «Умники и умницы»;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м)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ородские соревнования дружин юных пожарных;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ородская военно-спортивная игра «Зарница», «Школа безопасности»;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ородское праздничное мероприятие, посвященное Дню защиты детей «Здравствуй, лето!»;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п)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 для выпускников ОО (Виват, Майкопский выпускник!);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р)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выставка достижений образовательных учреждений в рамках Дня города;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с)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конференция исследовательских работ в области биологии, экологии;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т)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конкурс сочинений «Моя Адыгея»;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у)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фестиваль творчества детей с ограниченными возможностями здоровья «Мир в моей ладошке»;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ф)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конкурс творческих работ, посвященный Дню матери;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х)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FCC" w:rsidRPr="00C5228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ородской фестиваль родного языка «Живой, как жизнь»;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ц) 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чтецов, посвящённый творчеству 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>выдающихся поэтов и писателей Республики Адыгея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ч)</w:t>
      </w:r>
      <w:r w:rsidR="00DE69D7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ородские предметные олимпиады;</w:t>
      </w:r>
    </w:p>
    <w:p w:rsidR="00E800E2" w:rsidRPr="00C52285" w:rsidRDefault="00490395" w:rsidP="005631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щ)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открытые олимпиады;</w:t>
      </w:r>
    </w:p>
    <w:p w:rsidR="00E800E2" w:rsidRPr="00C52285" w:rsidRDefault="00490395" w:rsidP="005631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э)</w:t>
      </w:r>
      <w:r w:rsidR="00DE69D7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смотр – конкурс строя и песни «Равнение на мужество», посвящённый 70 – летию Победы в Великой Отечественной войне 1941 – 1945 годов.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оценки качества образования: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диагностических работ для обучающихся IV, IX, XI (XII) классов;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проведение репетиционных экзаменов по математике и русскому языку в форме: Единого государственного экзамена для выпускников XI (XII) классов; Основного государственного экзамена для выпускников IX классов;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независимой оценки качества работы ОО.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Социализация и поддержка, профессиональная адаптация обучающихся общеобразовательных учреждений: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временного трудоустройства несовершеннолетних в трудовые бригады.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питания обучающихся из многодетных семей и находящихся в трудной жизненной ситуации: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горячим питанием школьников из многодетных семей и находящихся в трудной жизненной ситуации в соответствии с СанПиН (в т.ч. СКОШ VIII вида).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летнего отдыха обучающихся: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горячим питанием школьников, посещающих летние лагеря на базе ОО.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ОО: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 ОО дополнительными камерами видеонаблюдения (ОО СКОШ VIII вида, №№ 2,23, 35);</w:t>
      </w:r>
    </w:p>
    <w:p w:rsidR="00E800E2" w:rsidRPr="00C52285" w:rsidRDefault="00E800E2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и установка системы «ГЛОНАСС» и тахографа для 4 ОО (СКОШ VIII вида, №№ 14,23, МЦРТДиЮ).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базы:</w:t>
      </w:r>
    </w:p>
    <w:p w:rsidR="00E800E2" w:rsidRPr="00C52285" w:rsidRDefault="00490395" w:rsidP="005631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приобретение ученической мебели в ОО.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капитального ремонта общеобразовательных</w:t>
      </w:r>
      <w:r w:rsidR="00844AE0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00E2" w:rsidRPr="00C52285" w:rsidRDefault="00490395" w:rsidP="005631D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реконструкция узла учёта тепловой энергии с автоматическим регулированием системы отопления МБОУ «СОШ № 6»;</w:t>
      </w:r>
    </w:p>
    <w:p w:rsidR="00E800E2" w:rsidRPr="00C52285" w:rsidRDefault="00490395" w:rsidP="005631D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б)</w:t>
      </w:r>
      <w:r w:rsidR="00E800E2"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проектно-изыскательские работы в СОШ № 7, СОШ № 15.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муниципального задания ОО (школы).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Субвенция на реализацию образовательного стандарта общего образования:</w:t>
      </w:r>
    </w:p>
    <w:p w:rsidR="00E800E2" w:rsidRPr="00C52285" w:rsidRDefault="00490395" w:rsidP="005631D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E800E2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заработной платы административному, педагогическому и учебно-вспомогательному персоналу, другие расходы.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</w:t>
      </w:r>
      <w:r w:rsidR="00844AE0" w:rsidRPr="00C52285">
        <w:rPr>
          <w:rFonts w:ascii="Times New Roman" w:eastAsia="Times New Roman" w:hAnsi="Times New Roman"/>
          <w:sz w:val="26"/>
          <w:szCs w:val="26"/>
          <w:lang w:eastAsia="ru-RU"/>
        </w:rPr>
        <w:t>печение муниципального задания О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>ДОД (внешкольных организаций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общеобразовательных учреждений (СКОШ).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</w:t>
      </w:r>
      <w:r w:rsidR="00844AE0"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печение муниципального задания О</w:t>
      </w:r>
      <w:r w:rsidRPr="00C522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 (прочих учреждений).</w:t>
      </w:r>
    </w:p>
    <w:p w:rsidR="00E800E2" w:rsidRPr="00C52285" w:rsidRDefault="00E800E2" w:rsidP="005631DB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Субвенция на реализацию образовательного стандарта общего образования в частных ОО.</w:t>
      </w:r>
    </w:p>
    <w:p w:rsidR="00E800E2" w:rsidRPr="00C52285" w:rsidRDefault="00DE69D7" w:rsidP="005631DB">
      <w:pPr>
        <w:pStyle w:val="a3"/>
        <w:numPr>
          <w:ilvl w:val="0"/>
          <w:numId w:val="3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Выплаты стипендий главы муниципального образования</w:t>
      </w:r>
      <w:r w:rsidR="00E800E2"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«Город Майкоп» лучшим учащимся, творчески одаренным детям общеобразовательных </w:t>
      </w:r>
      <w:r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организаций </w:t>
      </w:r>
      <w:r w:rsidR="00E800E2"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города</w:t>
      </w:r>
      <w:r w:rsidR="00490395" w:rsidRPr="00C522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800E2" w:rsidRPr="00C52285" w:rsidRDefault="00E800E2" w:rsidP="008D0BF6">
      <w:pPr>
        <w:pStyle w:val="a3"/>
        <w:tabs>
          <w:tab w:val="left" w:pos="1134"/>
        </w:tabs>
        <w:spacing w:before="100" w:beforeAutospacing="1"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E800E2" w:rsidRPr="00C52285" w:rsidRDefault="00E800E2" w:rsidP="00E800E2">
      <w:pPr>
        <w:pStyle w:val="a3"/>
        <w:tabs>
          <w:tab w:val="left" w:pos="1134"/>
        </w:tabs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Подпрограмма «Развитие системы дошкольного образования»:</w:t>
      </w:r>
    </w:p>
    <w:p w:rsidR="00415009" w:rsidRPr="00C52285" w:rsidRDefault="00415009" w:rsidP="00E800E2">
      <w:pPr>
        <w:pStyle w:val="a3"/>
        <w:tabs>
          <w:tab w:val="left" w:pos="1134"/>
        </w:tabs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1. Обеспечение комплексной  безопасности ДОО:</w:t>
      </w:r>
    </w:p>
    <w:p w:rsidR="00E800E2" w:rsidRPr="00C52285" w:rsidRDefault="008465BC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800E2"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оборудование  дополнительными камерами видеонаблюдения ДОУ № 5;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 Осуществление капитального ремонта ДОО:</w:t>
      </w:r>
    </w:p>
    <w:p w:rsidR="00E800E2" w:rsidRPr="00C52285" w:rsidRDefault="008465BC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00E2" w:rsidRPr="00C52285">
        <w:rPr>
          <w:rFonts w:ascii="Times New Roman" w:hAnsi="Times New Roman"/>
          <w:color w:val="000000"/>
          <w:sz w:val="26"/>
          <w:szCs w:val="26"/>
        </w:rPr>
        <w:t>проектно-изыскательские работы, изготовление проектно-сметной документации, капитальный ремонт группы МБДОУ № 60, его оснащение;</w:t>
      </w:r>
    </w:p>
    <w:p w:rsidR="00E800E2" w:rsidRPr="00C52285" w:rsidRDefault="008465BC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</w:t>
      </w:r>
      <w:r w:rsidR="00E800E2"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капитальный ремонт отопления  МБДОУ № 5</w:t>
      </w:r>
      <w:r w:rsidR="00E800E2" w:rsidRPr="00C52285">
        <w:rPr>
          <w:rFonts w:ascii="Times New Roman" w:hAnsi="Times New Roman"/>
          <w:color w:val="000000"/>
          <w:sz w:val="26"/>
          <w:szCs w:val="26"/>
        </w:rPr>
        <w:t>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3.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муниципального задания ДОО.</w:t>
      </w:r>
    </w:p>
    <w:p w:rsidR="00E800E2" w:rsidRPr="00C52285" w:rsidRDefault="00E800E2" w:rsidP="005631D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4.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Субвенция на реализацию образовательного стандарта дошкольного образования:</w:t>
      </w:r>
    </w:p>
    <w:p w:rsidR="00E800E2" w:rsidRPr="00C52285" w:rsidRDefault="008465BC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800E2" w:rsidRPr="00C52285">
        <w:rPr>
          <w:rFonts w:ascii="Times New Roman" w:eastAsia="Times New Roman" w:hAnsi="Times New Roman"/>
          <w:sz w:val="26"/>
          <w:szCs w:val="26"/>
          <w:lang w:eastAsia="ru-RU"/>
        </w:rPr>
        <w:t>выплата заработной платы административному, педагогическому и учебно-вспомогательному персоналу, другие расходы.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Строительство МБДОУ № 16.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6. Субвенция на реализацию образовательного стандарта дошкольного образования в частных ДОО.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7. Приобретение  мебели и основных средств в ДОО.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8. Строительство МБДОУ №№ 21, 22.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9. Закупка и установка систем передачи сигнала о пожаре «Стрелец-мониторинг» для ДОО.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Осуществление бюджетных инвестиций в МБДОУ:</w:t>
      </w:r>
    </w:p>
    <w:p w:rsidR="00E800E2" w:rsidRPr="00C52285" w:rsidRDefault="008465BC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а)</w:t>
      </w:r>
      <w:r w:rsidR="00E800E2"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строительство теневого навеса, проектно-изыскательские работы, изготовление проектно-сметной документации МБДОУ № 60. 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11.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Содержание Аппарата управления.</w:t>
      </w:r>
    </w:p>
    <w:p w:rsidR="00E800E2" w:rsidRPr="00C52285" w:rsidRDefault="00E800E2" w:rsidP="00563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12. Содержание МКУ «ЦБОУ».</w:t>
      </w:r>
    </w:p>
    <w:p w:rsidR="00E800E2" w:rsidRPr="00C52285" w:rsidRDefault="00E800E2" w:rsidP="00E800E2">
      <w:pPr>
        <w:pStyle w:val="a3"/>
        <w:spacing w:after="0"/>
        <w:ind w:left="1134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800E2" w:rsidRPr="00C52285" w:rsidSect="00402D30">
          <w:pgSz w:w="11900" w:h="16800"/>
          <w:pgMar w:top="1134" w:right="1134" w:bottom="1134" w:left="1701" w:header="720" w:footer="720" w:gutter="0"/>
          <w:cols w:space="720"/>
          <w:noEndnote/>
          <w:docGrid w:linePitch="299"/>
        </w:sectPr>
      </w:pPr>
    </w:p>
    <w:p w:rsidR="00E800E2" w:rsidRPr="00C52285" w:rsidRDefault="00E800E2" w:rsidP="006A53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</w:t>
      </w:r>
      <w:r w:rsidR="006A531A"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меры правового регулирования в сфере реализации муниципальной программы</w:t>
      </w:r>
    </w:p>
    <w:p w:rsidR="00E800E2" w:rsidRPr="00C52285" w:rsidRDefault="00E800E2" w:rsidP="006A531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 рамках реализации муниципальной программы предусмотрена разработка муниципальных правовых актов, направленных на исполнение программы.</w:t>
      </w:r>
    </w:p>
    <w:p w:rsidR="00E800E2" w:rsidRPr="00C52285" w:rsidRDefault="00E800E2" w:rsidP="006A531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Основные меры правового регулирования в сфере реализации муниципальной программы будут разработаны в ходе реализации мероприятий подпрограммы «</w:t>
      </w:r>
      <w:r w:rsidRPr="00C5228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Развитие системы начального общего, основного общего, среднего общего образования и дополнительного образования детей» и подпрограммы </w:t>
      </w:r>
      <w:r w:rsidRPr="00C52285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Развитие дошкольного образования детей».</w:t>
      </w:r>
    </w:p>
    <w:p w:rsidR="00E800E2" w:rsidRPr="00C52285" w:rsidRDefault="00E800E2" w:rsidP="00E800E2">
      <w:pPr>
        <w:pStyle w:val="a3"/>
        <w:spacing w:after="0"/>
        <w:ind w:left="11907" w:firstLine="425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Таблица № 2</w:t>
      </w:r>
    </w:p>
    <w:p w:rsidR="00E800E2" w:rsidRPr="00C52285" w:rsidRDefault="00E800E2" w:rsidP="00E800E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Сведения об основных </w:t>
      </w: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>мерах правового регулирования в сфере реализации муниципальной программы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5"/>
        <w:gridCol w:w="1984"/>
        <w:gridCol w:w="2127"/>
      </w:tblGrid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правового акта в разрезе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сроки принятия правового акта</w:t>
            </w:r>
          </w:p>
        </w:tc>
      </w:tr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474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 чествовании и награждении победителей и призеров муниципального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«Город Майкоп» (утверждение количественного состава посещающих летние лагеря на базе ОО)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474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питанием школьников, посещающих летние лагеря на базе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474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7401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вгустовского педагогического совещания работников образования г. Майкопа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474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474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питанием школьников из малообеспеченных и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E800E2" w:rsidRPr="00C52285" w:rsidTr="00A05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474012" w:rsidP="00474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г</w:t>
            </w:r>
            <w:r w:rsidR="00E800E2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ородского торжественного мероприятия, посвященного Международному дню учителя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воспитателя и всех дошкольных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800E2" w:rsidRPr="00C52285" w:rsidRDefault="00E800E2" w:rsidP="00A0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</w:tbl>
    <w:p w:rsidR="00E800E2" w:rsidRPr="00C52285" w:rsidRDefault="00E800E2" w:rsidP="00E800E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E800E2" w:rsidRPr="00C52285" w:rsidSect="00402D30">
          <w:pgSz w:w="16800" w:h="11900" w:orient="landscape"/>
          <w:pgMar w:top="709" w:right="924" w:bottom="284" w:left="1701" w:header="720" w:footer="720" w:gutter="0"/>
          <w:cols w:space="720"/>
          <w:noEndnote/>
          <w:docGrid w:linePitch="299"/>
        </w:sectPr>
      </w:pPr>
    </w:p>
    <w:p w:rsidR="00E800E2" w:rsidRPr="00C52285" w:rsidRDefault="00E800E2" w:rsidP="006A531A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Ресурсное обеспечение муниципальной программы</w:t>
      </w:r>
    </w:p>
    <w:p w:rsidR="00E800E2" w:rsidRPr="00C52285" w:rsidRDefault="00E800E2" w:rsidP="006A531A">
      <w:pPr>
        <w:spacing w:after="0" w:line="240" w:lineRule="auto"/>
        <w:ind w:left="6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800E2" w:rsidRPr="00C52285" w:rsidRDefault="00E800E2" w:rsidP="006A5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финансовых ресурсов, необходимых для реализации Программы, представлен на основании сложившейся ценовой политики на товары, работы и услуги. Программа финансируется из средств республиканского и местного бюджетов. Объём финансирования составляет 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>3 8</w:t>
      </w:r>
      <w:r w:rsidR="00220D22" w:rsidRPr="00C52285">
        <w:rPr>
          <w:rFonts w:ascii="Times New Roman" w:hAnsi="Times New Roman"/>
          <w:b/>
          <w:bCs/>
          <w:sz w:val="24"/>
          <w:szCs w:val="24"/>
        </w:rPr>
        <w:t>18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D22" w:rsidRPr="00C52285">
        <w:rPr>
          <w:rFonts w:ascii="Times New Roman" w:hAnsi="Times New Roman"/>
          <w:b/>
          <w:bCs/>
          <w:sz w:val="24"/>
          <w:szCs w:val="24"/>
        </w:rPr>
        <w:t>133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>,</w:t>
      </w:r>
      <w:r w:rsidR="00220D22" w:rsidRPr="00C52285">
        <w:rPr>
          <w:rFonts w:ascii="Times New Roman" w:hAnsi="Times New Roman"/>
          <w:b/>
          <w:bCs/>
          <w:sz w:val="24"/>
          <w:szCs w:val="24"/>
        </w:rPr>
        <w:t>1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 руб., в том числе: </w:t>
      </w:r>
    </w:p>
    <w:p w:rsidR="00E800E2" w:rsidRPr="00C52285" w:rsidRDefault="00DB7D90" w:rsidP="006A5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>средства республиканского бюджета РА –</w:t>
      </w: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>2 31</w:t>
      </w:r>
      <w:r w:rsidR="00220D22" w:rsidRPr="00C52285">
        <w:rPr>
          <w:rFonts w:ascii="Times New Roman" w:hAnsi="Times New Roman"/>
          <w:b/>
          <w:bCs/>
          <w:sz w:val="24"/>
          <w:szCs w:val="24"/>
        </w:rPr>
        <w:t>9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D22" w:rsidRPr="00C52285">
        <w:rPr>
          <w:rFonts w:ascii="Times New Roman" w:hAnsi="Times New Roman"/>
          <w:b/>
          <w:bCs/>
          <w:sz w:val="24"/>
          <w:szCs w:val="24"/>
        </w:rPr>
        <w:t>600,8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00E2" w:rsidRPr="00C522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 руб.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(2015 г. –</w:t>
      </w:r>
      <w:r w:rsidR="00E800E2" w:rsidRPr="00C52285">
        <w:rPr>
          <w:b/>
          <w:bCs/>
          <w:sz w:val="24"/>
          <w:szCs w:val="24"/>
        </w:rPr>
        <w:t xml:space="preserve"> </w:t>
      </w:r>
      <w:r w:rsidR="00AA3780" w:rsidRPr="00C52285">
        <w:rPr>
          <w:b/>
          <w:bCs/>
          <w:sz w:val="24"/>
          <w:szCs w:val="24"/>
        </w:rPr>
        <w:t xml:space="preserve"> </w:t>
      </w:r>
      <w:r w:rsidR="00AA3780" w:rsidRPr="00C52285">
        <w:rPr>
          <w:rFonts w:ascii="Times New Roman" w:hAnsi="Times New Roman"/>
          <w:bCs/>
          <w:sz w:val="24"/>
          <w:szCs w:val="24"/>
        </w:rPr>
        <w:t>74</w:t>
      </w:r>
      <w:r w:rsidR="00220D22" w:rsidRPr="00C52285">
        <w:rPr>
          <w:rFonts w:ascii="Times New Roman" w:hAnsi="Times New Roman"/>
          <w:bCs/>
          <w:sz w:val="24"/>
          <w:szCs w:val="24"/>
        </w:rPr>
        <w:t>6</w:t>
      </w:r>
      <w:r w:rsidR="00AA3780" w:rsidRPr="00C52285">
        <w:rPr>
          <w:rFonts w:ascii="Times New Roman" w:hAnsi="Times New Roman"/>
          <w:bCs/>
          <w:sz w:val="24"/>
          <w:szCs w:val="24"/>
        </w:rPr>
        <w:t xml:space="preserve"> </w:t>
      </w:r>
      <w:r w:rsidR="00220D22" w:rsidRPr="00C52285">
        <w:rPr>
          <w:rFonts w:ascii="Times New Roman" w:hAnsi="Times New Roman"/>
          <w:bCs/>
          <w:sz w:val="24"/>
          <w:szCs w:val="24"/>
        </w:rPr>
        <w:t>162</w:t>
      </w:r>
      <w:r w:rsidR="00AA3780" w:rsidRPr="00C52285">
        <w:rPr>
          <w:rFonts w:ascii="Times New Roman" w:hAnsi="Times New Roman"/>
          <w:bCs/>
          <w:sz w:val="24"/>
          <w:szCs w:val="24"/>
        </w:rPr>
        <w:t>,</w:t>
      </w:r>
      <w:r w:rsidR="00220D22" w:rsidRPr="00C52285">
        <w:rPr>
          <w:rFonts w:ascii="Times New Roman" w:hAnsi="Times New Roman"/>
          <w:bCs/>
          <w:sz w:val="24"/>
          <w:szCs w:val="24"/>
        </w:rPr>
        <w:t>3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руб.; 2016 г. –</w:t>
      </w:r>
      <w:r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285">
        <w:rPr>
          <w:rFonts w:ascii="Times New Roman" w:hAnsi="Times New Roman"/>
          <w:bCs/>
          <w:color w:val="000000"/>
          <w:sz w:val="24"/>
          <w:szCs w:val="24"/>
        </w:rPr>
        <w:t xml:space="preserve">769 907,4 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2017 г. – </w:t>
      </w:r>
      <w:r w:rsidR="00E800E2"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803 531,1 </w:t>
      </w:r>
      <w:r w:rsidR="008465BC"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руб.);</w:t>
      </w:r>
    </w:p>
    <w:p w:rsidR="00E800E2" w:rsidRPr="00C52285" w:rsidRDefault="00DB7D90" w:rsidP="006A5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местного бюджета – 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1 498 532,3  </w:t>
      </w:r>
      <w:r w:rsidR="00E800E2" w:rsidRPr="00C522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 руб.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(2015 г. –</w:t>
      </w: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780" w:rsidRPr="00C52285">
        <w:rPr>
          <w:rFonts w:ascii="Times New Roman" w:hAnsi="Times New Roman"/>
          <w:bCs/>
          <w:sz w:val="24"/>
          <w:szCs w:val="24"/>
        </w:rPr>
        <w:t xml:space="preserve">504 961,9 </w:t>
      </w:r>
      <w:r w:rsidRPr="00C522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2016 г. – </w:t>
      </w:r>
      <w:r w:rsidR="00AA3780" w:rsidRPr="00C52285">
        <w:rPr>
          <w:rFonts w:ascii="Times New Roman" w:hAnsi="Times New Roman"/>
          <w:bCs/>
          <w:sz w:val="24"/>
          <w:szCs w:val="24"/>
        </w:rPr>
        <w:t xml:space="preserve">487 472,4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2017 г. – </w:t>
      </w:r>
      <w:r w:rsidR="00AA3780" w:rsidRPr="00C52285">
        <w:rPr>
          <w:rFonts w:ascii="Times New Roman" w:hAnsi="Times New Roman"/>
          <w:bCs/>
          <w:sz w:val="24"/>
          <w:szCs w:val="24"/>
        </w:rPr>
        <w:t>506 098,0</w:t>
      </w:r>
      <w:r w:rsidR="00AA3780" w:rsidRPr="00C5228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800E2"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руб.).</w:t>
      </w:r>
    </w:p>
    <w:p w:rsidR="00DE69D7" w:rsidRPr="00C52285" w:rsidRDefault="00DE69D7" w:rsidP="00DB7D9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0E2" w:rsidRPr="00C52285" w:rsidRDefault="00E800E2" w:rsidP="00E800E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3780" w:rsidRPr="00C52285" w:rsidRDefault="00AA3780" w:rsidP="00E800E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3780" w:rsidRPr="00C52285" w:rsidRDefault="00AA3780" w:rsidP="00AA378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AA3780" w:rsidRPr="00C52285" w:rsidSect="00402D30">
          <w:pgSz w:w="11900" w:h="16800"/>
          <w:pgMar w:top="1276" w:right="987" w:bottom="851" w:left="1418" w:header="720" w:footer="720" w:gutter="0"/>
          <w:cols w:space="720"/>
          <w:noEndnote/>
          <w:docGrid w:linePitch="299"/>
        </w:sectPr>
      </w:pPr>
    </w:p>
    <w:p w:rsidR="00E800E2" w:rsidRPr="00C52285" w:rsidRDefault="00E800E2" w:rsidP="00E800E2">
      <w:pPr>
        <w:pStyle w:val="a3"/>
        <w:spacing w:after="0"/>
        <w:ind w:left="1233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№ 3</w:t>
      </w:r>
    </w:p>
    <w:p w:rsidR="00E800E2" w:rsidRPr="00C52285" w:rsidRDefault="00E800E2" w:rsidP="00E800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Расходы на реализацию муниципальной программы </w:t>
      </w:r>
    </w:p>
    <w:p w:rsidR="00E800E2" w:rsidRPr="00C52285" w:rsidRDefault="00E800E2" w:rsidP="00E800E2">
      <w:pPr>
        <w:tabs>
          <w:tab w:val="left" w:pos="11907"/>
          <w:tab w:val="left" w:pos="12191"/>
          <w:tab w:val="left" w:pos="1233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системы образования муниципального образования «Город Майкоп» на 2015 - 2017 годы»</w:t>
      </w:r>
    </w:p>
    <w:p w:rsidR="00C420FC" w:rsidRPr="00C52285" w:rsidRDefault="004F26A0" w:rsidP="004F26A0">
      <w:pPr>
        <w:spacing w:before="100" w:beforeAutospacing="1" w:after="0" w:line="240" w:lineRule="auto"/>
        <w:ind w:left="123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88"/>
        <w:gridCol w:w="213"/>
        <w:gridCol w:w="164"/>
        <w:gridCol w:w="1253"/>
        <w:gridCol w:w="992"/>
        <w:gridCol w:w="426"/>
        <w:gridCol w:w="850"/>
        <w:gridCol w:w="709"/>
        <w:gridCol w:w="425"/>
        <w:gridCol w:w="851"/>
        <w:gridCol w:w="425"/>
        <w:gridCol w:w="567"/>
        <w:gridCol w:w="567"/>
        <w:gridCol w:w="425"/>
        <w:gridCol w:w="709"/>
        <w:gridCol w:w="425"/>
        <w:gridCol w:w="567"/>
        <w:gridCol w:w="709"/>
        <w:gridCol w:w="425"/>
        <w:gridCol w:w="851"/>
        <w:gridCol w:w="425"/>
        <w:gridCol w:w="709"/>
        <w:gridCol w:w="567"/>
        <w:gridCol w:w="425"/>
      </w:tblGrid>
      <w:tr w:rsidR="00AA3780" w:rsidRPr="00C52285" w:rsidTr="00AF4E57">
        <w:trPr>
          <w:trHeight w:val="100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программы, мероприятия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соисполнителя (участника)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за весь период реализации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2017 год</w:t>
            </w:r>
          </w:p>
        </w:tc>
      </w:tr>
      <w:tr w:rsidR="00AA3780" w:rsidRPr="00C52285" w:rsidTr="00AF4E57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</w:tr>
      <w:tr w:rsidR="00AA3780" w:rsidRPr="00C52285" w:rsidTr="00AF4E57">
        <w:trPr>
          <w:trHeight w:val="89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«Развитие системы  образования муниципального образования «Город Майкоп» на 2015 - 2017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подпрограмме, в том числе по соисполнителям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717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3 81</w:t>
            </w:r>
            <w:r w:rsidR="00717CD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8 133,1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717CD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2 319 600,8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1 498 532,3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717CD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1 251 124,2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717CD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746 162,3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504 961,9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1 257 379,8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769 907,4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487 472,4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1 309 629,1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803 531,1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506 098,0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40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F5A5F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3 784 4</w:t>
            </w:r>
            <w:r w:rsidR="00717CD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717CD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717CD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2 319 600,8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1 464 884,3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B2081D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1 217 476,2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91742A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746 162,3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471 313,9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1 257 379,8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769 907,4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487 472,4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1 309 629,1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803 531,1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506 098,0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8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Развитие системы начального общего, основного общего, среднего общего образования и дополнительного образования детей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подпрограмме, в том числе по соисполнителям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91742A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2 029 261,9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917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1742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  <w:r w:rsidR="0091742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8 184,3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621 077,6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9174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91742A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42 170,5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91742A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453 182,3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188 988,2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676 853,4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467 264,0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209 589,4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710 238,0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487 738,0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222 500,0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1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349,0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5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9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1 575,0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1 575,0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педагогические чтения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Августовское педагогическое совещание педагогических работников образования г. Майкопа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0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0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Повышение квалификации работников Аппарата управления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Развитие интеллектуального, творческого и спортивного потенциала 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обучающихся (организация и проведение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1 181,0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1 181,0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Интеллектуальный марафон для: занковцев – воспитанников ДОО и обучающихся ОО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Чествование победителей и призеров муниципального этапа Всероссийской олимпиады школьников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фестиваль исполнителей и вокальных коллективов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конкурс театральных коллективов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6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туризму «Школа безопасности»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Городская благотворительная акция «Весенняя неделя добра»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конкурс социального плаката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среди учащихся «Безопасное колесо»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фестиваль хореографических коллективов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турнир «Умники и умницы»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Городское праздничное мероприятие, посвященное Дню защиты детей «Здравствуй, лето!»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Мероприятия для выпускников ОО (Виват, Майкопский выпускник!)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сочинений «Моя Адыгея»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творческих работ, посвященный Дню матери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фестиваль родного языка «Живой, как жизнь»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чтецов, посвящённый творчеству выдающихся поэтов и писателей РА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предметные олимпиады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Открытые олимпиады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3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смотр – конкурс строя и песни «Равнение на мужество», посвящённый 70 – летию Победы в Великой Отечественной войне 1941 – 1945 годов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Совершенствование системы оценки качества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2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репетиционных экзаменов по </w:t>
            </w: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математике и русскому языку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52285">
              <w:rPr>
                <w:rFonts w:ascii="Times New Roman" w:hAnsi="Times New Roman"/>
                <w:sz w:val="16"/>
                <w:szCs w:val="16"/>
              </w:rPr>
              <w:t>в форме: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Единого государственного экзамена для выпускников XI (XII) классов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независимой оценки качества работы ОО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88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4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6. 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3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Обеспечение горячим питанием школьников 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82 092,0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3 142,0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3 142,0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1 050,0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1 050,0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7. Организация летнего отдыха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97" w:rsidRPr="00C52285" w:rsidRDefault="00167297" w:rsidP="001672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10 374,0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7 559,7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5 212,3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10 374,0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7 559,7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5 212,3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167297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2 398,0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8. Обеспечение комплексной безопасности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Приобретение и установка системы «ГЛОНАСС» и тахографа для 4 ОО (СКОШ VIII вида, №№ 14,23, МЦРТДиЮ)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9. Приобретение мебели для общеобразовательных организаций комитетом по образованию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1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10. Осуществление капитального ремонта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0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Реконструкция узла учёта тепловой энергии с автоматическим регулированием системы отопления МБОУ  "СОШ № 6"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Проектно-изыскательские работы СОШ №7, СОШ №15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54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11. Финансовое обеспечение муниципального задания ОО (школы)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ОО (школы)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339 074,7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12. Субвенция на реализацию образовательного стандарта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1 388 532,0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444 957,0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461 674,0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481 901,0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137 485,0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9 532,2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15. 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27 113,9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16 838,0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16 838,0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5 411,0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5 411,0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5 837,0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5 837,0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7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0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Развитие системы дошкольного образования детей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подпрограмме, в том числе по соисполнителям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1 697 081,7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911 416,5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785 665,2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579 195,2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292 980,0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286 215,2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550 133,4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302 643,4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567 753,1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315 793,1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5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1 663 433,7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911 416,5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752 017,2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545 547,2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292 980,0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252 567,2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550 133,4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302 643,4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567 753,1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315 793,1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2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DC7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1. Обеспечение комплексной  безопасности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6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Оборудование  дополнительными камерами видеонаблюдения ДОО №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2. Осуществление капитального ремонта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Проектно-изыскательские работы, изготовление проектно-сметной документации, оснащение, капитальный ремонт группы МБДОУ № 60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Капитальный Ремонт отопления  МБДОУ №5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653,2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653,2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3. Финансовое обеспечение муниципального задания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746 887,0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247 437,0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247 490,0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251 960,0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4. Субвенция на реализацию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7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903 311,0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290 375,0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299 952,0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5. Строительство МБДОУ №16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DC73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6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8 105,5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2 691,4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2 809,1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7. Приобретение  мебели и основных средств в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11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8. Строительство МБДОУ №№ 21, 22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9. Закупка и установка систем передачи сигнала о пожаре «Стрелец-мониторинг» для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570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10. Осуществление бюджетных инвестиции в МБДОУ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9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Строительство теневого навеса, проектно-изыскательские работы, изготовление проектно-сметной документации МБДОУ № 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30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Содержание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27 184,5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27 184,5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8 904,5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8 904,5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9 332,0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9 332,0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DC732C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- содержание А</w:t>
            </w:r>
            <w:r w:rsidR="00AA3780" w:rsidRPr="00C52285">
              <w:rPr>
                <w:rFonts w:ascii="Times New Roman" w:hAnsi="Times New Roman"/>
                <w:sz w:val="16"/>
                <w:szCs w:val="16"/>
              </w:rPr>
              <w:t>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27 184,5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27 184,5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8 904,5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8 904,5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8 948,0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8 948,0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9 332,0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9 332,0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Содержание МКУ "ЦБОУ"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64 605,0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64 605,0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20 854,0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20 854,0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21 445,0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21 445,0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22 306,0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22 306,0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A3780" w:rsidRPr="00C52285" w:rsidTr="00AF4E57">
        <w:trPr>
          <w:trHeight w:val="499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80" w:rsidRPr="00C52285" w:rsidRDefault="00AA3780" w:rsidP="00AA378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-содержание МКУ "ЦБОУ"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64 605,0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64 605,0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20 854,0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20 854,0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21 445,0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21 445,0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22 306,0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22 306,0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780" w:rsidRPr="00C52285" w:rsidRDefault="00AA3780" w:rsidP="00AA3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780" w:rsidRPr="00C52285" w:rsidRDefault="00AA3780" w:rsidP="00AA3780"/>
    <w:p w:rsidR="00AA3780" w:rsidRPr="00C52285" w:rsidRDefault="00AA3780" w:rsidP="00AA3780">
      <w:pPr>
        <w:ind w:left="284"/>
      </w:pPr>
    </w:p>
    <w:p w:rsidR="00C420FC" w:rsidRPr="00C52285" w:rsidRDefault="00C420FC" w:rsidP="00C420FC">
      <w:pPr>
        <w:tabs>
          <w:tab w:val="left" w:pos="-142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0FC" w:rsidRPr="00C52285" w:rsidRDefault="00C420FC" w:rsidP="00474012">
      <w:pPr>
        <w:spacing w:before="100" w:beforeAutospacing="1" w:after="0" w:line="240" w:lineRule="auto"/>
        <w:ind w:left="123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012" w:rsidRPr="00C52285" w:rsidRDefault="00474012" w:rsidP="0047401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  <w:sectPr w:rsidR="00474012" w:rsidRPr="00C52285" w:rsidSect="00402D30">
          <w:pgSz w:w="16800" w:h="11900" w:orient="landscape" w:code="9"/>
          <w:pgMar w:top="709" w:right="782" w:bottom="567" w:left="1701" w:header="720" w:footer="720" w:gutter="0"/>
          <w:cols w:space="720"/>
          <w:noEndnote/>
          <w:docGrid w:linePitch="299"/>
        </w:sectPr>
      </w:pPr>
    </w:p>
    <w:p w:rsidR="0004436A" w:rsidRPr="00C52285" w:rsidRDefault="0004436A" w:rsidP="00C63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6. Анализ рисков реализации Программы и описание мер управления рисками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 основным рискам реализации муниципальной программы «Развитие системы образования муниципального образования «Город Майкоп» на 2015 - 2017 годы» относятся: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финансово-экономические риски — недофинансирование мероприятий Программы, в том числе, в рамках республиканского и местного бюджетов; недофинансирование мероприятий, в которых предполагается софинансирование деятельности по достижению целей Программы.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в) организационные и управленческие риски - недостаточная проработка вопросов, решаемых в рамках Программы, отставание от сроков реализации мероприятий.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целях минимизации обозначенных рисков необходимо обеспечение эффективного управления процессом реализации Программы, предполагающего, в том числе: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заключение договоров о реализации мероприятий, направленных на достижение целей Программы, через упорядочение механизмов софинансирования;</w:t>
      </w:r>
    </w:p>
    <w:p w:rsidR="0004436A" w:rsidRPr="00C52285" w:rsidRDefault="0004436A" w:rsidP="00C63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оперативное (своевременное) внесение необходимых изменений в Программу (</w:t>
      </w:r>
      <w:r w:rsidRPr="00C52285">
        <w:rPr>
          <w:rFonts w:ascii="Times New Roman" w:hAnsi="Times New Roman"/>
          <w:sz w:val="26"/>
          <w:szCs w:val="26"/>
        </w:rPr>
        <w:t>корректировка индикаторов и показателей, а также мероприятий программы; перераспределение объемов финансирования в зависимости от динамики и темпов достижения поставленных целей)</w:t>
      </w:r>
      <w:r w:rsidRPr="00C52285">
        <w:rPr>
          <w:rFonts w:ascii="Times New Roman" w:hAnsi="Times New Roman"/>
          <w:sz w:val="26"/>
          <w:szCs w:val="26"/>
          <w:lang w:eastAsia="ru-RU"/>
        </w:rPr>
        <w:t>;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в) проведение анализа реализации Программы;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г) согласованность действий участников реализации Программы;</w:t>
      </w:r>
    </w:p>
    <w:p w:rsidR="0004436A" w:rsidRPr="00C52285" w:rsidRDefault="0004436A" w:rsidP="00C63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д) публичное освещение хода и результатов реализации Программы.</w:t>
      </w:r>
    </w:p>
    <w:p w:rsidR="0004436A" w:rsidRPr="00C52285" w:rsidRDefault="0004436A" w:rsidP="00C63624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04436A" w:rsidRPr="00C52285" w:rsidRDefault="0004436A" w:rsidP="00C636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7.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Программы</w:t>
      </w:r>
    </w:p>
    <w:p w:rsidR="0004436A" w:rsidRPr="00C52285" w:rsidRDefault="0004436A" w:rsidP="00C636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средств федерального бюджета на реализацию целей и задач Программы не предусмотрено действующими федеральными нормативными актами. В рамках привлечения средств республиканского бюджета планируется финансирование мероприятий по следующим направлениям: организация летнего отдыха обучающихся и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субвенция на реализацию образовательного стандарта общего и дошкольного образования. Общий объём финансирования за счёт средств республиканского бюджета по указанным направлениям составляет  </w:t>
      </w:r>
      <w:r w:rsidR="00DC732C" w:rsidRPr="00C52285">
        <w:rPr>
          <w:rFonts w:ascii="Times New Roman" w:hAnsi="Times New Roman"/>
          <w:b/>
          <w:bCs/>
          <w:sz w:val="26"/>
          <w:szCs w:val="26"/>
        </w:rPr>
        <w:t>2 31</w:t>
      </w:r>
      <w:r w:rsidR="003F2FA7" w:rsidRPr="00C52285">
        <w:rPr>
          <w:rFonts w:ascii="Times New Roman" w:hAnsi="Times New Roman"/>
          <w:b/>
          <w:bCs/>
          <w:sz w:val="26"/>
          <w:szCs w:val="26"/>
        </w:rPr>
        <w:t>9 600,8</w:t>
      </w:r>
      <w:r w:rsidR="00DC732C" w:rsidRPr="00C522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t>тыс. руб.</w:t>
      </w:r>
    </w:p>
    <w:p w:rsidR="0004436A" w:rsidRPr="00C52285" w:rsidRDefault="0004436A" w:rsidP="00E800E2">
      <w:pPr>
        <w:pStyle w:val="a3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36A" w:rsidRPr="00C52285" w:rsidRDefault="0004436A" w:rsidP="00E800E2">
      <w:pPr>
        <w:pStyle w:val="a3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36A" w:rsidRPr="00C52285" w:rsidRDefault="0004436A" w:rsidP="00E800E2">
      <w:pPr>
        <w:pStyle w:val="a3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36A" w:rsidRPr="00C52285" w:rsidRDefault="0004436A" w:rsidP="00E800E2">
      <w:pPr>
        <w:pStyle w:val="a3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E800E2">
      <w:pPr>
        <w:pStyle w:val="a3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22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«</w:t>
      </w:r>
      <w:r w:rsidRPr="00C522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</w:t>
      </w:r>
    </w:p>
    <w:p w:rsidR="00E800E2" w:rsidRPr="00C52285" w:rsidRDefault="00E800E2" w:rsidP="00E800E2">
      <w:pPr>
        <w:pStyle w:val="a3"/>
        <w:autoSpaceDE w:val="0"/>
        <w:autoSpaceDN w:val="0"/>
        <w:adjustRightInd w:val="0"/>
        <w:spacing w:before="108" w:after="108" w:line="240" w:lineRule="auto"/>
        <w:ind w:left="793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52285">
        <w:rPr>
          <w:rFonts w:ascii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Style w:val="aa"/>
        <w:tblW w:w="5111" w:type="pct"/>
        <w:tblInd w:w="-176" w:type="dxa"/>
        <w:tblLook w:val="04A0" w:firstRow="1" w:lastRow="0" w:firstColumn="1" w:lastColumn="0" w:noHBand="0" w:noVBand="1"/>
      </w:tblPr>
      <w:tblGrid>
        <w:gridCol w:w="2420"/>
        <w:gridCol w:w="7362"/>
      </w:tblGrid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Майкоп» (далее – Комитет по образованию)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подведомственные Комитету по образованию (далее – образовательные 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муниципальной системы образования для удовлетворения потребностей детей и их родителей, проживающих в муниципальном образовании «Город Майкоп» в качественном образовании</w:t>
            </w:r>
          </w:p>
        </w:tc>
      </w:tr>
      <w:tr w:rsidR="00E800E2" w:rsidRPr="00C52285" w:rsidTr="008D0BF6">
        <w:trPr>
          <w:trHeight w:val="1125"/>
        </w:trPr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Развитие: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а) форм реализации национально-регионального компонента;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Б) системы выявления и поддержки талантливых учащихся.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Обеспечение: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а) готовности педагогических работников к деятельности в рамках новой стратегии развития образования, их методической подготовленности;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б) социальной успешности обучающихся, находящихся в сложной жизненной ситуации;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в) сохранения и укрепления здоровья школьников;</w:t>
            </w:r>
          </w:p>
          <w:p w:rsidR="00E800E2" w:rsidRPr="00C52285" w:rsidRDefault="00E800E2" w:rsidP="008D0BF6">
            <w:pPr>
              <w:tabs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>социальной защищенности административного, педагогического, учебно – вспомогательного, обслуживающего и прочего персонала в образовательных организациях;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комплексной безопасности образовательного пространства.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среды, обеспечивающей духовно-нравственное развитие обучающихся.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общего системного подхода к оценке качества образования.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 Совершенствование материально-технической базы образовательных</w:t>
            </w:r>
            <w:r w:rsidR="0004436A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Обеспечение финансирования образовательной деятельности </w:t>
            </w:r>
            <w:r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бюдже</w:t>
            </w:r>
            <w:r w:rsidR="0004436A"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Республики Адыгея</w:t>
            </w:r>
            <w:r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00E2" w:rsidRPr="00C52285" w:rsidRDefault="00E800E2" w:rsidP="008D0BF6">
            <w:pPr>
              <w:tabs>
                <w:tab w:val="left" w:pos="4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Организация ремонтных мероприятий.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эффективности подпрограммы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 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 (2015 г. – 33%; 2016 г. – 35%; 2017 г. – 36%).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Доля выпускников, не получивших аттестат о среднем общем образовании, к общему числу выпускников </w:t>
            </w:r>
            <w:r w:rsidRPr="00C522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522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) классов (2015 г. – 1,0%; 2016 г. – 0,9%; 2017 – 0,7%).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 Доля ОО, в отношении которых осуществлена независимая оценка качества работы, к общему числу ОО (2015 г. – 26,6%; 2016 г. – 26,6%; 2017 – 26,6 %).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4. Доля педагогов, повысивших свой профессиональный уровень в рамках участия в конкурсах и конференциях, к общему числу педагогов (2015 г. – 85%; 2016 г. – 87%; 2017 г. – 88%).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 Доля обучающихся, участвующих в мероприятиях духовно-нравственной направленности, к общему числу обучающихся (2015 г. – 90%; 2016 г. – 92%; 2017 г. – 93%).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6. Доля обучающихся, участвующих в городских, республиканских, всероссийских олимпиадах, к общему числу обучающихся (2015 г. – 48%; 2016 г. – 50%; 2017 г. – 51%).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7. 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обучающихся (2015 г. – 11,5%; 2016 г. – 11,7%; 2017 г. – 11,8%).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8. Доля обучающихся из многодетных семей и находящихся в трудной жизненной ситуации, получающих горячее питание, к общему числу обучающихся из малообеспеченных, многодетных семей и находящихся в трудной жизненной ситуации (2015 г. – 100%; 2016 г. – 100%; 2017 г. – 100%).</w:t>
            </w:r>
          </w:p>
          <w:p w:rsidR="00E800E2" w:rsidRPr="00C52285" w:rsidRDefault="00E800E2" w:rsidP="008D0BF6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9. Доля школьников, получающих горячее питание в рамках пребывания в летнем лагере на базе ОО, к общему числу школьников в лагере (2015 г. – 100%; 2016 г. – 100%; 2017 г. -100%).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Число школьников, временно трудоустроенных в школьные трудовые бригады (2015 – 671 чел.; 2016 – 675 чел.;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2017 – 680 чел.).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Доля ОО, оборудованных дополнительными камерами видеонаблюдения, к общему числу ОО (2015 г. – 100%,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2016 г. – 100%; 2017 г. – 100%).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Доля ОО, осуществивших </w:t>
            </w:r>
            <w:r w:rsidRPr="00C522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приобретение и установку системы «ГЛОНАСС» и тахографа на автотранспорт, к общему числу ОО, имеющих автотранспорт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(2015 г. – 100%, 2016 г. – 100%; 2017 г. – 100%).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13. Доля ОО, оснащённых ученической мебелью в соответствии с установленными требованиями, к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общему числу ОО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(2015 г. – 100%; 2016 г. – 100%; 2017 г. – 100%).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14. Обеспечение: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ОО финансовыми ресурсами в расчёте на 1 обучающегося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2015 г. – 33,0 тыс. руб.; 2016 г. – 35,0 тыс. руб.; 2017 г. – 37,0 тыс. руб.);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УДОД финансовыми ресурсами в расчёте на 1 обучающегося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2015 г. – 9,0 тыс. руб.; 2016 г. – 10,0 тыс. руб.; 2017 г. – 11,0 тыс. руб.).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15. Отношение средней заработной платы педагогических работников ОО к средней заработной плате по РА (2015 г. – 100%; 2016 г. – 100%, 2017 г. – 100%).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8D0C04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</w:t>
            </w:r>
            <w:r w:rsidR="00E800E2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 один этап в течение 2015 – 2017 гг.</w:t>
            </w:r>
          </w:p>
        </w:tc>
      </w:tr>
      <w:tr w:rsidR="00E800E2" w:rsidRPr="00C52285" w:rsidTr="008D0BF6"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D0C04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подп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763" w:type="pct"/>
          </w:tcPr>
          <w:p w:rsidR="00E800E2" w:rsidRPr="00C52285" w:rsidRDefault="00E800E2" w:rsidP="00D729C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Pr="00C52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2 02</w:t>
            </w:r>
            <w:r w:rsidR="002D7E4E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7E4E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261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D7E4E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2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тыс. руб.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729CA" w:rsidRPr="00C52285" w:rsidRDefault="000046D2" w:rsidP="00D729C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республиканского бюджета РА – </w:t>
            </w:r>
            <w:r w:rsidR="00957750" w:rsidRPr="00C52285">
              <w:rPr>
                <w:rFonts w:ascii="Times New Roman" w:hAnsi="Times New Roman"/>
                <w:bCs/>
                <w:sz w:val="24"/>
                <w:szCs w:val="24"/>
              </w:rPr>
              <w:t>1 408 184</w:t>
            </w:r>
            <w:r w:rsidR="00DC732C" w:rsidRPr="00C522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57750" w:rsidRPr="00C522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0E2" w:rsidRPr="00C52285" w:rsidRDefault="00E800E2" w:rsidP="00C63624">
            <w:pPr>
              <w:ind w:firstLine="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—</w:t>
            </w:r>
            <w:r w:rsidR="00D729CA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750" w:rsidRPr="00C52285">
              <w:rPr>
                <w:rFonts w:ascii="Times New Roman" w:hAnsi="Times New Roman"/>
                <w:bCs/>
                <w:sz w:val="24"/>
                <w:szCs w:val="24"/>
              </w:rPr>
              <w:t>453 182,3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732C"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  <w:r w:rsidR="00C63624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г. 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DC732C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467 264,0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2017 г. — </w:t>
            </w:r>
            <w:r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487 738,0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руб.);</w:t>
            </w:r>
          </w:p>
          <w:p w:rsidR="00E800E2" w:rsidRPr="00C52285" w:rsidRDefault="0092700D" w:rsidP="00DC732C">
            <w:pPr>
              <w:autoSpaceDE w:val="0"/>
              <w:autoSpaceDN w:val="0"/>
              <w:adjustRightInd w:val="0"/>
              <w:ind w:firstLine="325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местного бюджета 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309AB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732C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732C" w:rsidRPr="00C52285">
              <w:rPr>
                <w:rFonts w:ascii="Times New Roman" w:hAnsi="Times New Roman"/>
                <w:bCs/>
                <w:sz w:val="24"/>
                <w:szCs w:val="24"/>
              </w:rPr>
              <w:t>621 077,6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732C"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 руб.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309AB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32C" w:rsidRPr="00C52285">
              <w:rPr>
                <w:rFonts w:ascii="Times New Roman" w:hAnsi="Times New Roman"/>
                <w:bCs/>
                <w:sz w:val="24"/>
                <w:szCs w:val="24"/>
              </w:rPr>
              <w:t>188 988,2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2016 г. – </w:t>
            </w:r>
            <w:r w:rsidR="00DC732C"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209 589,4 </w:t>
            </w:r>
            <w:r w:rsidR="00DC732C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2017 г. 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32C" w:rsidRPr="00C52285">
              <w:rPr>
                <w:rFonts w:ascii="Times New Roman" w:hAnsi="Times New Roman"/>
                <w:bCs/>
                <w:sz w:val="24"/>
                <w:szCs w:val="24"/>
              </w:rPr>
              <w:t>222 500,0</w:t>
            </w:r>
            <w:r w:rsidR="00DC732C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руб.).</w:t>
            </w:r>
          </w:p>
        </w:tc>
      </w:tr>
      <w:tr w:rsidR="00E800E2" w:rsidRPr="00C52285" w:rsidTr="008D0BF6">
        <w:trPr>
          <w:trHeight w:val="1960"/>
        </w:trPr>
        <w:tc>
          <w:tcPr>
            <w:tcW w:w="1237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0C04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жидаемые результаты реализации подп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763" w:type="pct"/>
          </w:tcPr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условий для самореализации личности в полиэтнической среде.</w:t>
            </w:r>
          </w:p>
          <w:p w:rsidR="00E800E2" w:rsidRPr="00C52285" w:rsidRDefault="00E800E2" w:rsidP="008D0BF6">
            <w:pPr>
              <w:tabs>
                <w:tab w:val="left" w:pos="218"/>
                <w:tab w:val="left" w:pos="6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профессионализма педагогов; совершенствование программно-методического обеспечения образовательной деятельности.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развивающей образовательной среды; условий для развития духовно-нравственного воспитания обучающихся.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4. Развитие муниципальной системы оценки качества образования.</w:t>
            </w:r>
          </w:p>
          <w:p w:rsidR="00E800E2" w:rsidRPr="00C52285" w:rsidRDefault="00E800E2" w:rsidP="008D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 Обеспечение социализации «детей групп риска».</w:t>
            </w:r>
          </w:p>
        </w:tc>
      </w:tr>
    </w:tbl>
    <w:p w:rsidR="00D729CA" w:rsidRPr="00C52285" w:rsidRDefault="00D729CA" w:rsidP="00E309A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Общая характеристика сферы реализации подпрограммы «</w:t>
      </w:r>
      <w:r w:rsidRPr="00C522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На современном этапе в городской системе образования происходят системные изменения, направленные на повышение уровня удовлетворенности населения качеством общего образования в г. Майкопе: внедрение организационно-управленческих механизмов стимулирования качества образования, развитие механизмов общественного участия в управлении образованием, расширение спектра деятельности образовательных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, повышение открытости и публичности результатов их работы.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Кроме того, в муниципальной системе образования осуществляется повышение эффективности использования бюджетных средств через закрепление нового финансово-экономического механизма, который позволит улучшить положение в финансовом обеспечении процессов модернизации общего образования.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целях создания условий для выявления природных задатков детей и подростков, развития их инициативности и самостоятельности, формирования ценностных ориентации, мотивации к здоровому образу жизни, а также подготовки к получению профессионального образования осуществляется их социализация.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Также в ходе создания условий для получения образования детьми с ограниченными возможностями здоровья на базе ОО №№ 6, 15, 23, СКОШ </w:t>
      </w:r>
      <w:r w:rsidRPr="00C52285"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вида, открыты: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14 коррекционных классов VII вида для детей с задержкой психического развития (150 чел.);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14 коррекционных классов VIII вида для умственно отсталых детей (143 чел.).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Кроме того, на базе ОО №№  3,11, 19 созданы условия для обучения детей с ОВЗ.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Вместе с тем, на данный момент существует комплекс проблем, который сдерживает развитие муниципальной системы образования, что влияет на уровень удовлетворенности граждан города в качестве образования.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Важные шаги сделаны в направлении обновления содержания общего образования в аспекте апробации и внедрения федеральных государственных образовательных стандартов общего образования, тем не менее, остается актуальной задача повышения уровня обучения педагогических работников, в том числе, молодых учителей, новым технологиям обучения, воспитания и развития школьников, раскрытия их интеллектуального, творческого, спортивного потенциала.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городе большое внимание уделяется формированию объективной системы оценки качества подготовки выпускников общеобразовательных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, как результата образования. В то же время реализация образовательных достижений учащихся (предметные знания, коммуникативные умения, умения работать с информацией, представленной в различном виде) предполагает необходимость совершенствования процедур проведения государственной итоговой аттестации.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Несмотря на финансирование городских образовательных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, реализующих образовательные программы общего образования, обеспечивающих совместное обучение инвалидов и лиц, не имеющих нарушений развития, создание инфраструктуры в таких ОО, а также социализация «детей групп риска», по-прежнему остается значимой проблемой.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Успех модернизации системы образования связан с сохранением здоровья подрастающего поколения, поэтому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 становятся все более важными. Главным фактором здоровьесбережения детей и подростков является их полноценное питание на всех этапах получения образования.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Большая целенаправленная работа осуществляется в городской образовательной системе по обеспечению комплексной безопасности образовательных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, однако для полного приведения ОО и прилегающих к ним территорий, в соответствие с современными требованиями в данном аспекте, необходимы дополнительные меры, прежде всего по их оснащению средствами антитеррористической и противопожарной защиты.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В 2011 – 2014 годах проводилась большая работа по укреплению материально-технической базы 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 xml:space="preserve">организаций системы </w:t>
      </w:r>
      <w:r w:rsidRPr="00C52285">
        <w:rPr>
          <w:rFonts w:ascii="Times New Roman" w:hAnsi="Times New Roman"/>
          <w:sz w:val="26"/>
          <w:szCs w:val="26"/>
          <w:lang w:eastAsia="ru-RU"/>
        </w:rPr>
        <w:t>образования. Выделение финансовых средств на объекты образования, в основном, осуществлялось в рамках реализации комплекса мер на модернизацию общего образования, благод</w:t>
      </w:r>
      <w:r w:rsidR="0004436A" w:rsidRPr="00C52285">
        <w:rPr>
          <w:rFonts w:ascii="Times New Roman" w:hAnsi="Times New Roman"/>
          <w:sz w:val="26"/>
          <w:szCs w:val="26"/>
          <w:lang w:eastAsia="ru-RU"/>
        </w:rPr>
        <w:t>аря которым количество зданий ОО</w:t>
      </w:r>
      <w:r w:rsidRPr="00C52285">
        <w:rPr>
          <w:rFonts w:ascii="Times New Roman" w:hAnsi="Times New Roman"/>
          <w:sz w:val="26"/>
          <w:szCs w:val="26"/>
          <w:lang w:eastAsia="ru-RU"/>
        </w:rPr>
        <w:t>, требующих капитального ремонта, значительно сократилось. Тем не менее, из-за недостаточного финансирования проведения комплексных ремонтных работ материально-техническая база муниципальных учреждений образования устаревает и приходит в негодность, вследствие чего не соответствует современным требованиям, предъявляемым к организации учебного процесса. Так как темпы износа зданий и их инженерных коммуникаций существенно опережают темпы их ремонта и строительства, проблема капитального ремонта и реконструкции ОО в настоящее время, не утратила своей актуальности.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Кроме того, остро стоит проблема с заменой ученической мебели, пришедшей в негодность в связи с высокой степенью изношенности.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На устранение указанных факторов, оказывающих негативное влияние на качество образования, а также создающих угрозу жизни и здоровью учащихся и педагогических работников, направлена настоящая подпрограмма.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Прогноз состояния сферы образования города базируется на анализе демографической ситуации и на планируемых результатах реализации мероприятий, предусмотренных данной подпрограммой.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224" w:rsidRPr="00C52285" w:rsidRDefault="00E309AB" w:rsidP="008B72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2.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7224" w:rsidRPr="00C52285">
        <w:rPr>
          <w:rFonts w:ascii="Times New Roman" w:hAnsi="Times New Roman"/>
          <w:b/>
          <w:bCs/>
          <w:sz w:val="26"/>
          <w:szCs w:val="26"/>
          <w:lang w:eastAsia="ru-RU"/>
        </w:rPr>
        <w:t>Приоритеты государственной политики в сфере реализации подпрограммы, цели, задачи, целевые показатели эффективности, ожидаемые конечные результаты, сроки и этапы реализации подпрограммы</w:t>
      </w:r>
    </w:p>
    <w:p w:rsidR="00E800E2" w:rsidRPr="00C52285" w:rsidRDefault="00E800E2" w:rsidP="008B72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C5BDA" w:rsidRPr="00C52285" w:rsidRDefault="008B7224" w:rsidP="001709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Основными механизмами реализации государственной политики в сфере </w:t>
      </w:r>
      <w:r w:rsidRPr="00C52285">
        <w:rPr>
          <w:rFonts w:ascii="Times New Roman" w:hAnsi="Times New Roman"/>
          <w:bCs/>
          <w:sz w:val="26"/>
          <w:szCs w:val="26"/>
          <w:lang w:eastAsia="ru-RU"/>
        </w:rPr>
        <w:t>реализации подпрограммы</w:t>
      </w:r>
      <w:r w:rsidRPr="00C52285">
        <w:rPr>
          <w:rFonts w:ascii="Times New Roman" w:hAnsi="Times New Roman"/>
          <w:sz w:val="26"/>
          <w:szCs w:val="26"/>
        </w:rPr>
        <w:t xml:space="preserve"> являются: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1. </w:t>
      </w:r>
      <w:hyperlink r:id="rId24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от 29 декабря 2012 г. № 273-ФЗ «Об образовании в Российской Федерации»;</w:t>
      </w:r>
    </w:p>
    <w:p w:rsidR="00E800E2" w:rsidRPr="00C52285" w:rsidRDefault="005C5BDA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2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. </w:t>
      </w:r>
      <w:hyperlink r:id="rId25" w:history="1">
        <w:r w:rsidR="00E800E2"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597 «О мероприятиях по реализации государственной социальной политики»;</w:t>
      </w:r>
    </w:p>
    <w:p w:rsidR="00E800E2" w:rsidRPr="00C52285" w:rsidRDefault="005C5BDA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3</w:t>
      </w:r>
      <w:r w:rsidR="00E800E2" w:rsidRPr="00C52285">
        <w:rPr>
          <w:rFonts w:ascii="Times New Roman" w:hAnsi="Times New Roman"/>
          <w:sz w:val="26"/>
          <w:szCs w:val="26"/>
        </w:rPr>
        <w:t xml:space="preserve">. </w:t>
      </w:r>
      <w:hyperlink r:id="rId26" w:history="1">
        <w:r w:rsidR="00E800E2"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599 «О мерах по реализации государственной политики в области образования и науки»;</w:t>
      </w:r>
    </w:p>
    <w:p w:rsidR="005C5BDA" w:rsidRPr="00C52285" w:rsidRDefault="005C5BDA" w:rsidP="001709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4. </w:t>
      </w:r>
      <w:hyperlink r:id="rId27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Национальная образовательная инициатива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«Наша новая школа» (утверждена Президентом РФ от 04 февраля 2010 г. Пр-271);</w:t>
      </w:r>
    </w:p>
    <w:p w:rsidR="00E800E2" w:rsidRPr="00C52285" w:rsidRDefault="00E800E2" w:rsidP="001709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5. Расп</w:t>
      </w:r>
      <w:r w:rsidR="000E6FCC" w:rsidRPr="00C52285">
        <w:rPr>
          <w:rFonts w:ascii="Times New Roman" w:hAnsi="Times New Roman"/>
          <w:sz w:val="26"/>
          <w:szCs w:val="26"/>
        </w:rPr>
        <w:t xml:space="preserve">оряжение Правительства РФ от 30 марта </w:t>
      </w:r>
      <w:r w:rsidRPr="00C52285">
        <w:rPr>
          <w:rFonts w:ascii="Times New Roman" w:hAnsi="Times New Roman"/>
          <w:sz w:val="26"/>
          <w:szCs w:val="26"/>
        </w:rPr>
        <w:t xml:space="preserve">2013 г. № 487-р </w:t>
      </w:r>
      <w:r w:rsidR="000E6FCC" w:rsidRPr="00C52285">
        <w:rPr>
          <w:rFonts w:ascii="Times New Roman" w:hAnsi="Times New Roman"/>
          <w:sz w:val="26"/>
          <w:szCs w:val="26"/>
        </w:rPr>
        <w:t>«Об утверждении  плана</w:t>
      </w:r>
      <w:r w:rsidRPr="00C52285">
        <w:rPr>
          <w:rFonts w:ascii="Times New Roman" w:hAnsi="Times New Roman"/>
          <w:sz w:val="26"/>
          <w:szCs w:val="26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– 2015 годы;</w:t>
      </w:r>
    </w:p>
    <w:p w:rsidR="00E800E2" w:rsidRPr="00C52285" w:rsidRDefault="00E800E2" w:rsidP="001709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6. Письмо МО и Н</w:t>
      </w:r>
      <w:r w:rsidR="005C5BDA" w:rsidRPr="00C52285">
        <w:rPr>
          <w:rFonts w:ascii="Times New Roman" w:hAnsi="Times New Roman"/>
          <w:sz w:val="26"/>
          <w:szCs w:val="26"/>
        </w:rPr>
        <w:t xml:space="preserve"> </w:t>
      </w:r>
      <w:r w:rsidRPr="00C52285">
        <w:rPr>
          <w:rFonts w:ascii="Times New Roman" w:hAnsi="Times New Roman"/>
          <w:sz w:val="26"/>
          <w:szCs w:val="26"/>
        </w:rPr>
        <w:t>РФ от 14</w:t>
      </w:r>
      <w:r w:rsidR="000E6FCC" w:rsidRPr="00C52285">
        <w:rPr>
          <w:rFonts w:ascii="Times New Roman" w:hAnsi="Times New Roman"/>
          <w:sz w:val="26"/>
          <w:szCs w:val="26"/>
        </w:rPr>
        <w:t xml:space="preserve"> октября </w:t>
      </w:r>
      <w:r w:rsidRPr="00C52285">
        <w:rPr>
          <w:rFonts w:ascii="Times New Roman" w:hAnsi="Times New Roman"/>
          <w:sz w:val="26"/>
          <w:szCs w:val="26"/>
        </w:rPr>
        <w:t xml:space="preserve">2013 г. </w:t>
      </w:r>
      <w:r w:rsidR="000E6FCC" w:rsidRPr="00C52285">
        <w:rPr>
          <w:rFonts w:ascii="Times New Roman" w:hAnsi="Times New Roman"/>
          <w:sz w:val="26"/>
          <w:szCs w:val="26"/>
        </w:rPr>
        <w:t>№ АП-1994/02 «О м</w:t>
      </w:r>
      <w:r w:rsidRPr="00C52285">
        <w:rPr>
          <w:rFonts w:ascii="Times New Roman" w:hAnsi="Times New Roman"/>
          <w:sz w:val="26"/>
          <w:szCs w:val="26"/>
        </w:rPr>
        <w:t>етодически</w:t>
      </w:r>
      <w:r w:rsidR="000E6FCC" w:rsidRPr="00C52285">
        <w:rPr>
          <w:rFonts w:ascii="Times New Roman" w:hAnsi="Times New Roman"/>
          <w:sz w:val="26"/>
          <w:szCs w:val="26"/>
        </w:rPr>
        <w:t>х рекомендациях по внедрению</w:t>
      </w:r>
      <w:r w:rsidRPr="00C52285">
        <w:rPr>
          <w:rFonts w:ascii="Times New Roman" w:hAnsi="Times New Roman"/>
          <w:sz w:val="26"/>
          <w:szCs w:val="26"/>
        </w:rPr>
        <w:t xml:space="preserve"> независимой оценки качества работы образовательных организаций»;</w:t>
      </w:r>
    </w:p>
    <w:p w:rsidR="00E800E2" w:rsidRPr="00C52285" w:rsidRDefault="00E800E2" w:rsidP="0017098C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7. </w:t>
      </w:r>
      <w:r w:rsidR="008B7224" w:rsidRPr="00C52285">
        <w:rPr>
          <w:rFonts w:ascii="Times New Roman" w:hAnsi="Times New Roman"/>
          <w:sz w:val="26"/>
          <w:szCs w:val="26"/>
        </w:rPr>
        <w:t>Постановление Кабинета Министров Республики Адыгея от 19 марта 2013 г. № 53 «</w:t>
      </w:r>
      <w:r w:rsidR="000E6FCC" w:rsidRPr="00C52285">
        <w:rPr>
          <w:rFonts w:ascii="Times New Roman" w:hAnsi="Times New Roman"/>
          <w:sz w:val="26"/>
          <w:szCs w:val="26"/>
        </w:rPr>
        <w:t xml:space="preserve">О </w:t>
      </w:r>
      <w:r w:rsidRPr="00C52285">
        <w:rPr>
          <w:rFonts w:ascii="Times New Roman" w:hAnsi="Times New Roman"/>
          <w:sz w:val="26"/>
          <w:szCs w:val="26"/>
        </w:rPr>
        <w:t>Комплекс</w:t>
      </w:r>
      <w:r w:rsidR="000E6FCC" w:rsidRPr="00C52285">
        <w:rPr>
          <w:rFonts w:ascii="Times New Roman" w:hAnsi="Times New Roman"/>
          <w:sz w:val="26"/>
          <w:szCs w:val="26"/>
        </w:rPr>
        <w:t>е</w:t>
      </w:r>
      <w:r w:rsidRPr="00C52285">
        <w:rPr>
          <w:rFonts w:ascii="Times New Roman" w:hAnsi="Times New Roman"/>
          <w:sz w:val="26"/>
          <w:szCs w:val="26"/>
        </w:rPr>
        <w:t xml:space="preserve"> мер по модернизации общего образования в Республике Адыгея в 2013 году и на период до 2020 года</w:t>
      </w:r>
      <w:r w:rsidR="008B7224" w:rsidRPr="00C52285">
        <w:rPr>
          <w:rFonts w:ascii="Times New Roman" w:hAnsi="Times New Roman"/>
          <w:sz w:val="26"/>
          <w:szCs w:val="26"/>
        </w:rPr>
        <w:t>»</w:t>
      </w:r>
      <w:r w:rsidRPr="00C52285">
        <w:rPr>
          <w:rFonts w:ascii="Times New Roman" w:hAnsi="Times New Roman"/>
          <w:sz w:val="26"/>
          <w:szCs w:val="26"/>
        </w:rPr>
        <w:t>;</w:t>
      </w:r>
    </w:p>
    <w:p w:rsidR="00E800E2" w:rsidRPr="00C52285" w:rsidRDefault="00E800E2" w:rsidP="0017098C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8. </w:t>
      </w:r>
      <w:r w:rsidR="008B7224" w:rsidRPr="00C52285">
        <w:rPr>
          <w:rFonts w:ascii="Times New Roman" w:hAnsi="Times New Roman"/>
          <w:sz w:val="26"/>
          <w:szCs w:val="26"/>
        </w:rPr>
        <w:t>Постановление Кабинета Министров РА от 11 ноября 2013 г. № 262 «</w:t>
      </w:r>
      <w:r w:rsidR="000E6FCC" w:rsidRPr="00C52285">
        <w:rPr>
          <w:rFonts w:ascii="Times New Roman" w:hAnsi="Times New Roman"/>
          <w:sz w:val="26"/>
          <w:szCs w:val="26"/>
        </w:rPr>
        <w:t>О Государственной  программе</w:t>
      </w:r>
      <w:r w:rsidRPr="00C52285">
        <w:rPr>
          <w:rFonts w:ascii="Times New Roman" w:hAnsi="Times New Roman"/>
          <w:sz w:val="26"/>
          <w:szCs w:val="26"/>
        </w:rPr>
        <w:t xml:space="preserve"> Республики Адыгея «Развитие образования» на 2014 – 2020 годы</w:t>
      </w:r>
      <w:r w:rsidR="008B7224" w:rsidRPr="00C52285">
        <w:rPr>
          <w:rFonts w:ascii="Times New Roman" w:hAnsi="Times New Roman"/>
          <w:sz w:val="26"/>
          <w:szCs w:val="26"/>
        </w:rPr>
        <w:t>»</w:t>
      </w:r>
      <w:r w:rsidRPr="00C52285">
        <w:rPr>
          <w:rFonts w:ascii="Times New Roman" w:hAnsi="Times New Roman"/>
          <w:sz w:val="26"/>
          <w:szCs w:val="26"/>
        </w:rPr>
        <w:t>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Главной целью подпрограммы является комплексное развитие муниципальной системы образования для удовлетворения потребностей детей и их родителей, проживающих в муниципальном образовании «Город Майкоп» в качественном образовании.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Достижение данной цели планируется посредством решения ряда следующих взаимосвязанных задач: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1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. Развитие: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форм реализации национально-регионального компонента;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системы выявления и поддержки талантливых учащихся.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2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. Обеспечение: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готовности педагогических работников к деятельности в рамках новой стратегии развития образования, их методической подготовленности;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социальной успешности обучающихся, находящихся в сложной жизненной ситуации;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в) сохранения и укрепления здоровья школьников;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г) </w:t>
      </w:r>
      <w:r w:rsidRPr="00C52285">
        <w:rPr>
          <w:rFonts w:ascii="Times New Roman" w:hAnsi="Times New Roman"/>
          <w:sz w:val="26"/>
          <w:szCs w:val="26"/>
        </w:rPr>
        <w:t xml:space="preserve">социальной защищенности административного, педагогического, учебно – вспомогательного, обслуживающего и прочего персонала в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C52285">
        <w:rPr>
          <w:rFonts w:ascii="Times New Roman" w:hAnsi="Times New Roman"/>
          <w:sz w:val="26"/>
          <w:szCs w:val="26"/>
        </w:rPr>
        <w:t>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д) </w:t>
      </w:r>
      <w:r w:rsidRPr="00C52285">
        <w:rPr>
          <w:rFonts w:ascii="Times New Roman" w:hAnsi="Times New Roman"/>
          <w:sz w:val="26"/>
          <w:szCs w:val="26"/>
          <w:lang w:eastAsia="ru-RU"/>
        </w:rPr>
        <w:t>комплексной безопасности образовательного пространства.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3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800E2" w:rsidRPr="00C52285">
        <w:rPr>
          <w:rFonts w:ascii="Times New Roman" w:hAnsi="Times New Roman"/>
          <w:sz w:val="26"/>
          <w:szCs w:val="26"/>
        </w:rPr>
        <w:t xml:space="preserve">Создание условий для организации 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образовательной среды, обеспечивающей духовно-нравственное развитие обучающихся.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4</w:t>
      </w:r>
      <w:r w:rsidR="00E800E2" w:rsidRPr="00C52285">
        <w:rPr>
          <w:rFonts w:ascii="Times New Roman" w:hAnsi="Times New Roman"/>
          <w:sz w:val="26"/>
          <w:szCs w:val="26"/>
        </w:rPr>
        <w:t xml:space="preserve">. 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Формирование общего системного подхода к оценке качества образования.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5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. Совершенствование материально-технической базы образовательных</w:t>
      </w:r>
      <w:r w:rsidR="00DB4718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>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6</w:t>
      </w:r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. Обеспечение финансирования образовательной деятельности </w:t>
      </w:r>
      <w:r w:rsidR="000E6FCC" w:rsidRPr="00C52285">
        <w:rPr>
          <w:rFonts w:ascii="Times New Roman" w:hAnsi="Times New Roman"/>
          <w:color w:val="000000" w:themeColor="text1"/>
          <w:sz w:val="26"/>
          <w:szCs w:val="26"/>
        </w:rPr>
        <w:t>за счет бюджета Республики Адыгея.</w:t>
      </w:r>
    </w:p>
    <w:p w:rsidR="00E800E2" w:rsidRPr="00C52285" w:rsidRDefault="003F393E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E800E2" w:rsidRPr="00C52285">
        <w:rPr>
          <w:rFonts w:ascii="Times New Roman" w:hAnsi="Times New Roman"/>
          <w:color w:val="000000" w:themeColor="text1"/>
          <w:sz w:val="26"/>
          <w:szCs w:val="26"/>
        </w:rPr>
        <w:t>. Организация ремонтных мероприятий</w:t>
      </w:r>
      <w:r w:rsidR="000E6FCC" w:rsidRPr="00C5228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color w:val="000000" w:themeColor="text1"/>
          <w:sz w:val="26"/>
          <w:szCs w:val="26"/>
        </w:rPr>
        <w:t>Оценка эффективности подпрограммы будет осуществляться на основе анализа</w:t>
      </w:r>
      <w:r w:rsidR="000E6FCC" w:rsidRPr="00C52285">
        <w:rPr>
          <w:rFonts w:ascii="Times New Roman" w:hAnsi="Times New Roman"/>
          <w:color w:val="000000" w:themeColor="text1"/>
          <w:sz w:val="26"/>
          <w:szCs w:val="26"/>
        </w:rPr>
        <w:t xml:space="preserve"> достижения целевых показателей, представленных в таблице </w:t>
      </w:r>
      <w:r w:rsidR="00C85B7F" w:rsidRPr="00C52285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0E6FCC" w:rsidRPr="00C52285">
        <w:rPr>
          <w:rFonts w:ascii="Times New Roman" w:hAnsi="Times New Roman"/>
          <w:color w:val="000000" w:themeColor="text1"/>
          <w:sz w:val="26"/>
          <w:szCs w:val="26"/>
        </w:rPr>
        <w:t>1.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Обобщённая характеристика основных мероприятий подпрограммы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Для достижения цели и решения задач подпрограммы «</w:t>
      </w: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 планируется реализация мероприятий по следующим направлениям: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Обновление содержания образования, технологий обучения,</w:t>
      </w: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br/>
        <w:t xml:space="preserve"> воспитания и развития школьников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Эффективная реализация ФГОС общего образования возможна при условии подготовки педагогических кадров, способных к овладению технологиями (обеспечивающими индивидуализацию образования, достижение планируемых результатов), мотивированные на непрерывное профессиональное совершенствование, инновационное поведение, в связи с чем важное значение имеет организация  методического сопровождения педагогов по формированию профессиональных компетенций при реализации ФГОС общего образования в различных формах: семинаров, круглых столов, деловых игр, встреч с авторами учебников.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Обеспечение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 обуславливает необходимость осуществления в ОО инновационной деятельности, которая предполагает, в том числе, проведение мониторинга оценки и учета инновационного потенциала педагогических коллективов. По результатам данного мониторинга с целью распространения и апробации инновационных практик ОО и педагогических работников планируется проведение профессиональных конкурсов.</w:t>
      </w:r>
    </w:p>
    <w:p w:rsidR="008D0C04" w:rsidRPr="00C52285" w:rsidRDefault="008D0C04" w:rsidP="00170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Развитие кадрового потенциала системы образования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Изменения, происходящие в системе общего образования, в том числе на муниципальном уровне, потребовали изменений в содержании и организации работы с педагогическими кадрами. Педагог занимает ключевую позицию в образовательном процессе: от его квалификации, личностных качеств и профессионализма зависит решение многих проблем. Поэтому задача состоит в создании таких условий, в которых педагоги могли бы реализовать свой потенциал. В данном контексте предполагается развитие методического сопровождения деятельности учителей и руководителей общеобразовательных </w:t>
      </w:r>
      <w:r w:rsidR="00DB4718" w:rsidRPr="00C52285">
        <w:rPr>
          <w:rFonts w:ascii="Times New Roman" w:hAnsi="Times New Roman"/>
          <w:sz w:val="26"/>
          <w:szCs w:val="26"/>
          <w:lang w:eastAsia="ru-RU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  <w:lang w:eastAsia="ru-RU"/>
        </w:rPr>
        <w:t>для работы в соответствии с федеральными государственными образовательными стандартами; их готовность осваивать и внедрять инновации, которые востребованы новой образовательной ситуацией. В связи с этим важными аспектами методической подготовки учителей должны стать: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развитие их профессионально-личностных качеств через самообразование учителей и систему семинаров;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создание условий, обеспечивающих эффективный профессионально познавательный поиск педагогов, способствующий развитию их творческого потенциала, самостоятельности, нового научного стиля мышления;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в) формирование мотивации для осуществления профессиональной деятельности и научно-исследовательской работы; методической компетенции педагогических работников.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рамках развития системы методического сопровождения учителей планируется изучение и обобщение перспективного педагогического опыта; организация и проведение педагогических конкурсов; совершенствование программно-методического обеспечения образовательной деятельности.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Одним из основных направлений методического сопровождения является оказание поддержки молодым учителям, для чего необходимо формировать у них потребность в непрерывном самообразовании, способность к овладению новыми формами, методами и приемами обучения и воспитания учащихся.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Кроме того, в рамках методического сопровождения молодых педагогов важно выявить ведущие потребности начинающих учителей в учебном процессе и выбрать соответствующую форму организации методической работы (теоретические выступления, встречи с опытными учителями, открытые уроки, деловые игры, конкурсы, семинары, анкетирование, защита проектов и др.).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Развитие интеллектуального, творческого </w:t>
      </w:r>
      <w:r w:rsidR="000046D2"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br/>
      </w: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и спортивного потенциала обучающихся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Одним из направлений национальной образовательной инициативы «Наша новая школа» является направление «Развитие системы поддержки талантливых детей», которое находит отражение в данной Программе посредством реализации следующей деятельности: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а) формирования общей образовательной среды, способствующей полноценному развитию личности каждого ребенка, его самоопределению и самореализации, формированию его индивидуального дарования, стимулированию и выявлению его достижений;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б) расширения системы олимпиад и конкурсов школьников для выявления и поощрения наиболее одаренных, способных обучающихся и творчески работающих учителей;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в) развития дополнительного образования, в котором сосредоточены широкие возможности по развитию творческих способностей обучающихся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естественнонаучной, учебно-исследовательской деятельности;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г) развития системы ученических конференций, фестивалей, семинаров, выставок.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Сопровождение одаренных детей на муниципальном уровне предполагает обеспечение взаимодействия участников системы поддержки школьников, направленного на координацию их деятельности, ведущего к интеграции их усилий и достижению целостности системы работы с одаренными детьми в городе и оптимизации процесса управления ею.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17098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Совершенствование системы оценки качества образования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Для обеспечения единого образовательного пространства в городе, принятия обоснованных управленческих решений по повышению качества образования, а также предоставления всем участникам образовательного процесса, обществу достоверной информации о качестве образования в муниципальной системе образования необходимо развитие системы оценки качества образования, выступающей главным показателем эффективности городской образовательной системы.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данном аспекте деятельности большое значение имеют организация и проведение: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а) мониторинговых исследований качества знаний обучающихся в ходе диагностических работ по основным предметам: русскому языку и математике; 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б) репетиционных экзаменов в форме: единого государственного экзамена для выпускников XI (XII) классов, а также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основного государственного экзамена для выпускников IX классов.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важным условием достижения качества образования является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проведение независимой системы оценки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качества работы муниципальных образовательных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52285">
        <w:rPr>
          <w:rFonts w:ascii="Times New Roman" w:hAnsi="Times New Roman"/>
          <w:sz w:val="26"/>
          <w:szCs w:val="26"/>
        </w:rPr>
        <w:t>осуществляемой с участием и на основе мнения общественных организаций, профессиональных сообществ, средств массовой информации.</w:t>
      </w:r>
    </w:p>
    <w:p w:rsidR="00E800E2" w:rsidRPr="00C52285" w:rsidRDefault="00E800E2" w:rsidP="0017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Социализация и поддержка, профессиональная адаптация обучающихся </w:t>
      </w:r>
      <w:r w:rsidRPr="00C52285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общеобразовательных </w:t>
      </w:r>
      <w:r w:rsidR="00844AE0" w:rsidRPr="00C52285">
        <w:rPr>
          <w:rFonts w:ascii="Times New Roman" w:hAnsi="Times New Roman"/>
          <w:b/>
          <w:i/>
          <w:sz w:val="26"/>
          <w:szCs w:val="26"/>
          <w:lang w:eastAsia="ru-RU"/>
        </w:rPr>
        <w:t>организаций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Одной из приоритетных задач муниципальной системы образования в настоящее время является предупреждение безнадзорности и правонарушений несовершеннолетних, обеспечение необходимых условий для осуществления социально-трудовой и психолого-педагогической поддержки подростков групп риска, формирования их профессионального самоопределения, в связи с чем важное значение имеет организация временного трудоустройства несовершеннолетних граждан в трудовые бригады для обучающихся общеобразовательных 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«Город Майкоп». 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Обеспечение питания обучающихся из многодетных семей </w:t>
      </w: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br/>
        <w:t>и находящихся в трудной жизненной ситуации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Одним из главных направлений системы образования города является организация рационального, сбалансированного, качественного школьного питания. Для социальной защиты школьников из многодетных семей и находящихся в сложной жизненной ситуации, а также охраны их здоровья, важное значение имеет создание условий для организации бесплатного горячего питания обучающихся, в том числе специализированной (коррекционной) общеобразовательной школы </w:t>
      </w:r>
      <w:r w:rsidRPr="00C52285"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вида.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Организация летнего отдыха обучающихся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Для создания условий в аспектах укрепления здоровья детей, расширения их кругозора, развития творческих способностей, приобретения навыков межличностного общения, в городе осуществляется организация летних лагерей с дневным пребыванием учащихся на базе общеобразовательных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Настоящей подпрограммой в рамках обозначенного направления предусмотрены мероприятия, направленные на обеспечение горячим питанием школьников, посещающих летние лагеря на базе ОО.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5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Обеспечение </w:t>
      </w:r>
      <w:r w:rsidRPr="00C52285">
        <w:rPr>
          <w:rFonts w:ascii="Times New Roman" w:hAnsi="Times New Roman"/>
          <w:b/>
          <w:i/>
          <w:sz w:val="26"/>
          <w:szCs w:val="26"/>
          <w:lang w:eastAsia="ru-RU"/>
        </w:rPr>
        <w:t xml:space="preserve">комплексной </w:t>
      </w: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безопасности ОО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С целью создания безопасных условий для осуществления учебно-воспитательного процесса в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организациях </w:t>
      </w:r>
      <w:r w:rsidRPr="00C52285">
        <w:rPr>
          <w:rFonts w:ascii="Times New Roman" w:hAnsi="Times New Roman"/>
          <w:sz w:val="26"/>
          <w:szCs w:val="26"/>
          <w:lang w:eastAsia="ru-RU"/>
        </w:rPr>
        <w:t>важное значение приобретают вопросы обеспечения антитеррористической безопасности образовательных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, в связи с чем, в рамках реализации подпрограммы предусмотрены мероприятия, направленные на недопущение совершения террористических актов.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Кроме того, в целях недопущения ситуаций, связанных с причинением вреда жизни и  здоровью обучающихся на дороге, предусмотрено оснащение школьных автобусов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системой «ГЛОНАСС» и тахографами.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Укрепление материально-технической базы ОО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Одним из главных факторов успешного осуществления учебно-воспитательного процесса является развитие и укрепление материально-технической базы образовательных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. Основные мероприятия подпрограммы по данному направлению включают оснащение ОО ученической мебелью в соответствии с современными требованиями и нормами.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E800E2" w:rsidRPr="00C52285" w:rsidRDefault="000E6FCC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E800E2" w:rsidRPr="00C52285">
        <w:rPr>
          <w:rFonts w:ascii="Times New Roman" w:hAnsi="Times New Roman"/>
          <w:b/>
          <w:bCs/>
          <w:i/>
          <w:sz w:val="26"/>
          <w:szCs w:val="26"/>
          <w:lang w:eastAsia="ru-RU"/>
        </w:rPr>
        <w:t>Осуществление капитального ремонта организаций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В целях сохранения существующей сети городских образовательных </w:t>
      </w:r>
      <w:r w:rsidR="00844AE0" w:rsidRPr="00C52285">
        <w:rPr>
          <w:rFonts w:ascii="Times New Roman" w:hAnsi="Times New Roman"/>
          <w:sz w:val="26"/>
          <w:szCs w:val="26"/>
          <w:lang w:eastAsia="ru-RU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и повышения уровня и качества предоставления муниципальных услуг в сфере образования в подпрограмме предусмотрены мероприятия, направленные на недопущение аварийных ситуаций при эксплуатации зданий, построек, инженерных сетей, отопления, кровель, канализационных систем путем проведения систематического капитального ремонта объектов учреждений образования города. В данном аспекте деятельности предусмотрены работы по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реконструкции узла учёта тепловой энергии с автоматическим регулированием системы отопления в МБОУ «СОШ № 6».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планируются 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проектно-изыскательские работы в СОШ № 7, СОШ № 15 </w:t>
      </w:r>
      <w:r w:rsidRPr="00C52285">
        <w:rPr>
          <w:rFonts w:ascii="Times New Roman" w:hAnsi="Times New Roman"/>
          <w:sz w:val="26"/>
          <w:szCs w:val="26"/>
        </w:rPr>
        <w:t xml:space="preserve">с целью проведения капитального ремонта; создания в этих общеобразовательных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организациях </w:t>
      </w:r>
      <w:r w:rsidRPr="00C52285">
        <w:rPr>
          <w:rFonts w:ascii="Times New Roman" w:hAnsi="Times New Roman"/>
          <w:sz w:val="26"/>
          <w:szCs w:val="26"/>
        </w:rPr>
        <w:t>универсальной безбарьерной среды, позволяющей обеспечить совместное обучение детей-инвалидов и лиц, не имеющих нарушения развития.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E800E2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Финансовое обеспечение</w:t>
      </w:r>
      <w:r w:rsidR="00427073"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муниципального задания (школы)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ходе реализации данного направления 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планируется осуществление финансовых расходов на выполнение муниципальных заданий 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общеобразовательными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организациями</w:t>
      </w:r>
      <w:r w:rsidR="00427073"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по: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8D0BF6" w:rsidRPr="00C52285" w:rsidRDefault="0041654D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E800E2"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Субвенция на реализацию образовательного стандарта 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за счет средств Р</w:t>
      </w:r>
      <w:r w:rsidR="003F393E"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еспублики Адыгея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Данным направлением предусмот</w:t>
      </w:r>
      <w:r w:rsidR="003F393E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рено предоставление субвенции Республики Адыгея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реализацию образовательного стандарта в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организациях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города в рамках полномочий, определённых  </w:t>
      </w:r>
      <w:hyperlink r:id="rId28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Федеральным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ом от 29 декабря 2012 г. № 273-ФЗ «Об образовании в Российской Федерации»: </w:t>
      </w:r>
      <w:r w:rsidRPr="00C52285">
        <w:rPr>
          <w:rFonts w:ascii="Times New Roman" w:hAnsi="Times New Roman"/>
          <w:sz w:val="26"/>
          <w:szCs w:val="26"/>
        </w:rPr>
        <w:t>пункт 3 части 1 статьи 8 («… обеспечение  государственных 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 предоставления субвенций местным бюджетам, включая 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427073" w:rsidRPr="00C52285" w:rsidRDefault="00427073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7073" w:rsidRPr="00C52285" w:rsidRDefault="00427073" w:rsidP="00EA008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Финансовое обеспечение муниципального задания </w:t>
      </w:r>
      <w:r w:rsidR="00844AE0"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ОДОД</w:t>
      </w:r>
    </w:p>
    <w:p w:rsidR="00427073" w:rsidRPr="00C52285" w:rsidRDefault="00427073" w:rsidP="00EA0088">
      <w:pPr>
        <w:pStyle w:val="a3"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(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внешкольные образовательные организации</w:t>
      </w: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)</w:t>
      </w:r>
    </w:p>
    <w:p w:rsidR="00427073" w:rsidRPr="00C52285" w:rsidRDefault="00427073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ходе реализации данного направления 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осуществление финансовых расходов на выполнение муниципальных заданий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внешкольными образовательными организациями по: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52285">
        <w:rPr>
          <w:rFonts w:ascii="Times New Roman" w:hAnsi="Times New Roman"/>
          <w:b/>
          <w:i/>
          <w:sz w:val="26"/>
          <w:szCs w:val="26"/>
        </w:rPr>
        <w:t xml:space="preserve">14. </w:t>
      </w: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Обеспечение деятельности общеобразовательных учреждений (СКОШ)</w:t>
      </w:r>
    </w:p>
    <w:p w:rsidR="00E800E2" w:rsidRPr="00C52285" w:rsidRDefault="00E800E2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рамках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обеспечения деятельности общеобразовательных </w:t>
      </w:r>
      <w:r w:rsidR="00844AE0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организаций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планируется финансирование  расходов Специальной (коррекционной) общеобразовательной школы </w:t>
      </w:r>
      <w:r w:rsidRPr="00C52285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вида.</w:t>
      </w: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00D" w:rsidRPr="00C52285" w:rsidRDefault="0092700D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15.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Финансовое обеспечение муниципального задания</w:t>
      </w:r>
      <w:r w:rsidR="00844AE0"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ОДОД</w:t>
      </w:r>
    </w:p>
    <w:p w:rsidR="00003DE0" w:rsidRPr="00C52285" w:rsidRDefault="00003DE0" w:rsidP="00EA0088">
      <w:pPr>
        <w:pStyle w:val="a3"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(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прочие образовательные организации</w:t>
      </w: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)</w:t>
      </w: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ходе реализации данного направления 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осуществление финансовых расходов на выполнение муниципальных заданий</w:t>
      </w:r>
      <w:r w:rsidRPr="00C522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прочими образовательными организациями по: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3DE0" w:rsidRPr="00C52285" w:rsidRDefault="00003DE0" w:rsidP="00EA0088">
      <w:pPr>
        <w:pStyle w:val="a3"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16.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Субвенция на реализацию образовательного стандарта</w:t>
      </w:r>
    </w:p>
    <w:p w:rsidR="00003DE0" w:rsidRPr="00C52285" w:rsidRDefault="003F393E" w:rsidP="00EA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за счет средств Республики Адыгея</w:t>
      </w:r>
      <w:r w:rsidR="00003DE0" w:rsidRPr="00C5228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в частных образовательных организациях</w:t>
      </w: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Данным направлением предусмот</w:t>
      </w:r>
      <w:r w:rsidR="003F393E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рено предоставление субвенции Республики Адыгея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реализацию образовательного стандарта</w:t>
      </w:r>
      <w:r w:rsidR="00844AE0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, в том числе в частных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организациях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</w:t>
      </w:r>
      <w:r w:rsidR="00844AE0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44AE0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 полномочий, определё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нных  </w:t>
      </w:r>
      <w:hyperlink r:id="rId29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Федеральным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ом от 29 декабря 2012 г. № 273-ФЗ «Об образовании в Российской Федерации»: </w:t>
      </w:r>
      <w:r w:rsidRPr="00C52285">
        <w:rPr>
          <w:rFonts w:ascii="Times New Roman" w:hAnsi="Times New Roman"/>
          <w:sz w:val="26"/>
          <w:szCs w:val="26"/>
        </w:rPr>
        <w:t>пункт 3 части 1 статьи 8 («… обеспечение  государственных 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 предоставления субвенций местным бюджетам, включая 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003DE0" w:rsidRPr="00C52285" w:rsidRDefault="00003DE0" w:rsidP="00EA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800E2" w:rsidRPr="00C52285" w:rsidRDefault="00E800E2" w:rsidP="00EA00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17. Вып</w:t>
      </w:r>
      <w:r w:rsidR="003F393E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латы стипендий главы муниципального образования 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«Город Майкоп»  лучшим учащимся, творчески одаренным детям общеобразовательных </w:t>
      </w:r>
      <w:r w:rsidR="00844AE0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организаций 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города</w:t>
      </w:r>
    </w:p>
    <w:p w:rsidR="008B7224" w:rsidRPr="00C52285" w:rsidRDefault="00E800E2" w:rsidP="00402D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Важным механизмом поддержки и развития одаренных обучающихся городских общеобразовательных  </w:t>
      </w:r>
      <w:r w:rsidR="004F26A0" w:rsidRPr="00C52285">
        <w:rPr>
          <w:rFonts w:ascii="Times New Roman" w:hAnsi="Times New Roman"/>
          <w:sz w:val="26"/>
          <w:szCs w:val="26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</w:rPr>
        <w:t xml:space="preserve">является муниципальная персональная стипендия  по итогам учебных полугодий, в связи с чем, для этих целей в данной программе предусмотрены финансовые средства на материальное поощрение творчески одаренных обучающиеся </w:t>
      </w:r>
      <w:r w:rsidRPr="00C52285">
        <w:rPr>
          <w:rFonts w:ascii="Times New Roman" w:hAnsi="Times New Roman"/>
          <w:sz w:val="26"/>
          <w:szCs w:val="26"/>
          <w:lang w:val="en-US"/>
        </w:rPr>
        <w:t>IX</w:t>
      </w:r>
      <w:r w:rsidRPr="00C52285">
        <w:rPr>
          <w:rFonts w:ascii="Times New Roman" w:hAnsi="Times New Roman"/>
          <w:sz w:val="26"/>
          <w:szCs w:val="26"/>
        </w:rPr>
        <w:t xml:space="preserve"> - </w:t>
      </w:r>
      <w:r w:rsidRPr="00C52285">
        <w:rPr>
          <w:rFonts w:ascii="Times New Roman" w:hAnsi="Times New Roman"/>
          <w:sz w:val="26"/>
          <w:szCs w:val="26"/>
          <w:lang w:val="en-US"/>
        </w:rPr>
        <w:t>XI</w:t>
      </w:r>
      <w:r w:rsidRPr="00C52285">
        <w:rPr>
          <w:rFonts w:ascii="Times New Roman" w:hAnsi="Times New Roman"/>
          <w:sz w:val="26"/>
          <w:szCs w:val="26"/>
        </w:rPr>
        <w:t xml:space="preserve"> классов школ города.</w:t>
      </w:r>
    </w:p>
    <w:p w:rsidR="008B7224" w:rsidRPr="00C52285" w:rsidRDefault="008B7224" w:rsidP="00402D30">
      <w:pPr>
        <w:tabs>
          <w:tab w:val="left" w:pos="1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224" w:rsidRPr="00C52285" w:rsidRDefault="00402D30" w:rsidP="00402D30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ab/>
      </w:r>
    </w:p>
    <w:p w:rsidR="008B7224" w:rsidRPr="00C52285" w:rsidRDefault="008B7224" w:rsidP="00E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224" w:rsidRPr="00C52285" w:rsidRDefault="008B7224" w:rsidP="00EA008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sectPr w:rsidR="008B7224" w:rsidRPr="00C52285" w:rsidSect="00A05DB3">
          <w:footerReference w:type="default" r:id="rId30"/>
          <w:pgSz w:w="11900" w:h="16800"/>
          <w:pgMar w:top="993" w:right="987" w:bottom="1843" w:left="1559" w:header="720" w:footer="720" w:gutter="0"/>
          <w:cols w:space="720"/>
          <w:noEndnote/>
          <w:docGrid w:linePitch="299"/>
        </w:sectPr>
      </w:pPr>
    </w:p>
    <w:p w:rsidR="00E800E2" w:rsidRPr="00C52285" w:rsidRDefault="00E800E2" w:rsidP="00EA008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Основные меры правового регулирования в сфере реализации подпрограммы</w:t>
      </w:r>
    </w:p>
    <w:p w:rsidR="008B7224" w:rsidRPr="00C52285" w:rsidRDefault="008B7224" w:rsidP="008B72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B7224" w:rsidRPr="00C52285" w:rsidRDefault="008B7224" w:rsidP="008B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рамках реализации подпрограммы предусмотрена разработка следующих муниципальных правовых актов, направленных на исполнение подпрограммы:</w:t>
      </w:r>
    </w:p>
    <w:p w:rsidR="008B7224" w:rsidRPr="00C52285" w:rsidRDefault="008B7224" w:rsidP="008B7224">
      <w:pPr>
        <w:pStyle w:val="a3"/>
        <w:spacing w:after="0"/>
        <w:ind w:left="11907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7224" w:rsidRPr="00C52285" w:rsidRDefault="008B7224" w:rsidP="008B7224">
      <w:pPr>
        <w:pStyle w:val="a3"/>
        <w:spacing w:after="0"/>
        <w:ind w:left="11907" w:firstLine="425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Таблица № </w:t>
      </w:r>
      <w:r w:rsidR="008D3FA0"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4</w:t>
      </w: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5"/>
        <w:gridCol w:w="1984"/>
        <w:gridCol w:w="2127"/>
      </w:tblGrid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правового акта в разрезе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сроки принятия правового акта</w:t>
            </w:r>
          </w:p>
        </w:tc>
      </w:tr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 чествовании и награждении победителей и призеров муниципального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«Город Майкоп» (утверждение количественного состава посещающих летние лагеря на базе ОО)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питанием школьников, посещающих летние лагеря на базе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августовского педагогического совещания работников образования г. Майкопа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питанием школьников из малообеспеченных и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8B7224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городского торжественного мероприятия, посвященного Международному дню учителя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воспитателя и всех дошкольных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B7224" w:rsidRPr="00C52285" w:rsidRDefault="008B7224" w:rsidP="008B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</w:tbl>
    <w:p w:rsidR="008D3FA0" w:rsidRPr="00C52285" w:rsidRDefault="008D3FA0" w:rsidP="008B72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sectPr w:rsidR="008D3FA0" w:rsidRPr="00C52285" w:rsidSect="00AF4E57">
          <w:pgSz w:w="16800" w:h="11900" w:orient="landscape"/>
          <w:pgMar w:top="987" w:right="1843" w:bottom="1559" w:left="1134" w:header="720" w:footer="720" w:gutter="0"/>
          <w:cols w:space="720"/>
          <w:noEndnote/>
          <w:docGrid w:linePitch="299"/>
        </w:sectPr>
      </w:pPr>
    </w:p>
    <w:p w:rsidR="00E800E2" w:rsidRPr="00C52285" w:rsidRDefault="00E800E2" w:rsidP="00EA0088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 xml:space="preserve"> Ресурсное обеспечение подпрограммы</w:t>
      </w:r>
    </w:p>
    <w:p w:rsidR="00E800E2" w:rsidRPr="00C52285" w:rsidRDefault="00E800E2" w:rsidP="00EA0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285">
        <w:rPr>
          <w:rFonts w:ascii="Times New Roman" w:hAnsi="Times New Roman"/>
          <w:sz w:val="24"/>
          <w:szCs w:val="24"/>
          <w:lang w:eastAsia="ru-RU"/>
        </w:rPr>
        <w:t xml:space="preserve">Объём финансовых ресурсов, необходимых для реализации подпрограммы представлен на основании сложившейся политики на товары, работы и услуги. </w:t>
      </w:r>
    </w:p>
    <w:p w:rsidR="00E800E2" w:rsidRPr="00C52285" w:rsidRDefault="00E800E2" w:rsidP="00EA0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285">
        <w:rPr>
          <w:rFonts w:ascii="Times New Roman" w:hAnsi="Times New Roman"/>
          <w:sz w:val="24"/>
          <w:szCs w:val="24"/>
          <w:lang w:eastAsia="ru-RU"/>
        </w:rPr>
        <w:t>Объём финансирования подпрограммы составляет:</w:t>
      </w:r>
    </w:p>
    <w:p w:rsidR="003F393E" w:rsidRPr="00C52285" w:rsidRDefault="00E800E2" w:rsidP="00EA0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>Всего –</w:t>
      </w:r>
      <w:r w:rsidR="003F393E" w:rsidRPr="00C52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>2 02</w:t>
      </w:r>
      <w:r w:rsidR="00957750" w:rsidRPr="00C52285">
        <w:rPr>
          <w:rFonts w:ascii="Times New Roman" w:hAnsi="Times New Roman"/>
          <w:b/>
          <w:bCs/>
          <w:sz w:val="24"/>
          <w:szCs w:val="24"/>
        </w:rPr>
        <w:t>9 261,9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F393E" w:rsidRPr="00C522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тыс. руб.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3F393E" w:rsidRPr="00C52285" w:rsidRDefault="0092700D" w:rsidP="00EA0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республиканского бюджета РА – </w:t>
      </w:r>
      <w:r w:rsidR="008D0C04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C04" w:rsidRPr="00C52285">
        <w:rPr>
          <w:rFonts w:ascii="Times New Roman" w:hAnsi="Times New Roman"/>
          <w:bCs/>
          <w:sz w:val="24"/>
          <w:szCs w:val="24"/>
        </w:rPr>
        <w:t>1 40</w:t>
      </w:r>
      <w:r w:rsidR="00957750" w:rsidRPr="00C52285">
        <w:rPr>
          <w:rFonts w:ascii="Times New Roman" w:hAnsi="Times New Roman"/>
          <w:bCs/>
          <w:sz w:val="24"/>
          <w:szCs w:val="24"/>
        </w:rPr>
        <w:t>8 184</w:t>
      </w:r>
      <w:r w:rsidR="008D0C04" w:rsidRPr="00C52285">
        <w:rPr>
          <w:rFonts w:ascii="Times New Roman" w:hAnsi="Times New Roman"/>
          <w:bCs/>
          <w:sz w:val="24"/>
          <w:szCs w:val="24"/>
        </w:rPr>
        <w:t>,</w:t>
      </w:r>
      <w:r w:rsidR="00957750" w:rsidRPr="00C52285">
        <w:rPr>
          <w:rFonts w:ascii="Times New Roman" w:hAnsi="Times New Roman"/>
          <w:bCs/>
          <w:sz w:val="24"/>
          <w:szCs w:val="24"/>
        </w:rPr>
        <w:t>3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393E" w:rsidRPr="00C52285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(2015 г. — </w:t>
      </w:r>
      <w:r w:rsidR="00957750" w:rsidRPr="00C52285">
        <w:rPr>
          <w:rFonts w:ascii="Times New Roman" w:hAnsi="Times New Roman"/>
          <w:bCs/>
          <w:sz w:val="24"/>
          <w:szCs w:val="24"/>
        </w:rPr>
        <w:t>453 182,3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C04"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2016 г. — </w:t>
      </w:r>
      <w:r w:rsidR="008D0C04" w:rsidRPr="00C52285">
        <w:rPr>
          <w:rFonts w:ascii="Times New Roman" w:hAnsi="Times New Roman"/>
          <w:bCs/>
          <w:color w:val="000000"/>
          <w:sz w:val="24"/>
          <w:szCs w:val="24"/>
        </w:rPr>
        <w:t xml:space="preserve">467 264,0 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2017 г. — </w:t>
      </w:r>
      <w:r w:rsidR="003F393E" w:rsidRPr="00C52285">
        <w:rPr>
          <w:rFonts w:ascii="Times New Roman" w:hAnsi="Times New Roman"/>
          <w:bCs/>
          <w:color w:val="000000"/>
          <w:sz w:val="24"/>
          <w:szCs w:val="24"/>
        </w:rPr>
        <w:t xml:space="preserve">487 738,0 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руб.);</w:t>
      </w:r>
    </w:p>
    <w:p w:rsidR="008D0BF6" w:rsidRPr="00C52285" w:rsidRDefault="0092700D" w:rsidP="00EA008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местного бюджета —</w:t>
      </w:r>
      <w:r w:rsidR="003F393E" w:rsidRPr="00C522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0C04" w:rsidRPr="00C52285">
        <w:rPr>
          <w:rFonts w:ascii="Times New Roman" w:hAnsi="Times New Roman"/>
          <w:bCs/>
          <w:sz w:val="24"/>
          <w:szCs w:val="24"/>
        </w:rPr>
        <w:t>621 077,6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C04" w:rsidRPr="00C522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F393E" w:rsidRPr="00C52285">
        <w:rPr>
          <w:rFonts w:ascii="Times New Roman" w:eastAsia="Times New Roman" w:hAnsi="Times New Roman"/>
          <w:bCs/>
          <w:sz w:val="24"/>
          <w:szCs w:val="24"/>
          <w:lang w:eastAsia="ru-RU"/>
        </w:rPr>
        <w:t>тыс. руб.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 (2015 г. — </w:t>
      </w:r>
      <w:r w:rsidR="008D0C04" w:rsidRPr="00C52285">
        <w:rPr>
          <w:rFonts w:ascii="Times New Roman" w:hAnsi="Times New Roman"/>
          <w:bCs/>
          <w:sz w:val="24"/>
          <w:szCs w:val="24"/>
        </w:rPr>
        <w:t>188 988,2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2016 г. – </w:t>
      </w:r>
      <w:r w:rsidR="008D0C04" w:rsidRPr="00C52285">
        <w:rPr>
          <w:rFonts w:ascii="Times New Roman" w:hAnsi="Times New Roman"/>
          <w:bCs/>
          <w:sz w:val="24"/>
          <w:szCs w:val="24"/>
        </w:rPr>
        <w:t xml:space="preserve">209 589,4 </w:t>
      </w:r>
      <w:r w:rsidR="008D0C04" w:rsidRPr="00C522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393E" w:rsidRPr="00C5228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2017 г. — </w:t>
      </w:r>
      <w:r w:rsidR="008D0C04" w:rsidRPr="00C52285">
        <w:rPr>
          <w:rFonts w:ascii="Times New Roman" w:hAnsi="Times New Roman"/>
          <w:bCs/>
          <w:sz w:val="24"/>
          <w:szCs w:val="24"/>
        </w:rPr>
        <w:t>222 500,0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1654D" w:rsidRPr="00C52285">
        <w:rPr>
          <w:rFonts w:ascii="Times New Roman" w:eastAsia="Times New Roman" w:hAnsi="Times New Roman"/>
          <w:sz w:val="24"/>
          <w:szCs w:val="24"/>
          <w:lang w:eastAsia="ru-RU"/>
        </w:rPr>
        <w:t>тыс. руб.).</w:t>
      </w:r>
    </w:p>
    <w:p w:rsidR="0041654D" w:rsidRPr="00C52285" w:rsidRDefault="0041654D" w:rsidP="00A64E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54D" w:rsidRPr="00C52285" w:rsidRDefault="0041654D" w:rsidP="00A64E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9F3" w:rsidRPr="00C52285" w:rsidRDefault="00D079F3" w:rsidP="008D0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ectPr w:rsidR="00D079F3" w:rsidRPr="00C52285" w:rsidSect="00A05DB3">
          <w:pgSz w:w="11900" w:h="16800"/>
          <w:pgMar w:top="993" w:right="987" w:bottom="1843" w:left="1559" w:header="720" w:footer="720" w:gutter="0"/>
          <w:cols w:space="720"/>
          <w:noEndnote/>
          <w:docGrid w:linePitch="299"/>
        </w:sectPr>
      </w:pPr>
    </w:p>
    <w:p w:rsidR="00D079F3" w:rsidRPr="00C52285" w:rsidRDefault="00D079F3" w:rsidP="00D079F3">
      <w:pPr>
        <w:pStyle w:val="a3"/>
        <w:spacing w:after="0"/>
        <w:ind w:left="1233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Таблица № </w:t>
      </w:r>
      <w:r w:rsidR="008D3FA0"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5</w:t>
      </w:r>
    </w:p>
    <w:p w:rsidR="00D079F3" w:rsidRPr="00C52285" w:rsidRDefault="00D079F3" w:rsidP="00D079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Расходы на реализацию подпрограммы </w:t>
      </w:r>
    </w:p>
    <w:p w:rsidR="00783A59" w:rsidRPr="00C52285" w:rsidRDefault="00D079F3" w:rsidP="00B15A6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«Развитие системы начального общего, основного общего, среднего общего образования </w:t>
      </w:r>
    </w:p>
    <w:p w:rsidR="00D079F3" w:rsidRPr="00C52285" w:rsidRDefault="00D079F3" w:rsidP="00B15A6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и дополнительного образования детей»</w:t>
      </w:r>
    </w:p>
    <w:p w:rsidR="00D079F3" w:rsidRPr="00C52285" w:rsidRDefault="004F26A0" w:rsidP="00B15A6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426"/>
        <w:gridCol w:w="708"/>
        <w:gridCol w:w="709"/>
        <w:gridCol w:w="425"/>
        <w:gridCol w:w="851"/>
        <w:gridCol w:w="425"/>
        <w:gridCol w:w="709"/>
        <w:gridCol w:w="709"/>
        <w:gridCol w:w="425"/>
        <w:gridCol w:w="709"/>
        <w:gridCol w:w="425"/>
        <w:gridCol w:w="709"/>
        <w:gridCol w:w="567"/>
        <w:gridCol w:w="283"/>
        <w:gridCol w:w="851"/>
        <w:gridCol w:w="425"/>
        <w:gridCol w:w="567"/>
        <w:gridCol w:w="709"/>
        <w:gridCol w:w="567"/>
      </w:tblGrid>
      <w:tr w:rsidR="003455FD" w:rsidRPr="00C52285" w:rsidTr="00AF4E57">
        <w:trPr>
          <w:trHeight w:val="10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A5F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="003A5F09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под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программы, мероприятия </w:t>
            </w:r>
            <w:r w:rsidR="003A5F09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под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соисполнителя (участника)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за весь период реализации </w:t>
            </w:r>
            <w:r w:rsidR="003A5F09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под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2017 год</w:t>
            </w:r>
          </w:p>
        </w:tc>
      </w:tr>
      <w:tr w:rsidR="003A5F09" w:rsidRPr="00C52285" w:rsidTr="00AF4E57">
        <w:trPr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</w:tr>
      <w:tr w:rsidR="003A5F09" w:rsidRPr="00C52285" w:rsidTr="00AF4E57">
        <w:trPr>
          <w:trHeight w:val="19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Развитие системы начального общего, основного общего, среднего общего образования и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подпрограмме, в том числе по соисполнителям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9577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2 02</w:t>
            </w:r>
            <w:r w:rsidR="0095775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9 261,9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9577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5775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 408 184,3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621 077,6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642 170,5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9577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="00957750"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3 182,3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188 988,2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676 853,4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467 264,0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209 589,4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710 238,0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487 738,0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222 500,0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349,0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5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9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1 575,0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1 575,0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педагогические чтения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Августовское педагогическое совещание педагогических работников образования г. Майкопа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0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0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Повышение квалификации работников Аппарата управления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3. Развитие интеллектуального, творческого и спортивного потенциала обучающихся (организация и проведение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1 181,0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1 181,0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394,0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Интеллектуальный марафон для: занковцев – воспитанников ДОО и обучающихся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Чествование победителей и призеров муниципального этапа Всероссийской олимпиады школьников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фестиваль исполнителей и вокальных коллективов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конкурс театральных коллективов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6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туризму «Школа безопасности»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Городская благотворительная акция «Весенняя неделя добра»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социального плаката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среди учащихся «Безопасное колесо»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фестиваль хореографических коллективов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турнир «Умники и умницы»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9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Городское праздничное мероприятие, посвященное Дню защиты детей «Здравствуй, лето!»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Мероприятия для выпускников ОО (Виват, Майкопский выпускник!)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сочинений «Моя Адыгея»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конкурс творческих работ, посвященный Дню матери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Городской фестиваль родного языка «Живой, как жизнь»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Конкурс чтецов, посвящённый творчеству выдающихся поэтов и писателей 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Городские предметные олимпиады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Открытые олимпиады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Городской смотр – конкурс строя и песни «Равнение на мужество», посвящённый 70 – летию Победы в Великой Отечественной войне 1941 – 1945 годов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Совершенствование системы оценки качества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Организация и проведение репетиционных экзаменов по математике и русскому языку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52285">
              <w:rPr>
                <w:rFonts w:ascii="Times New Roman" w:hAnsi="Times New Roman"/>
                <w:sz w:val="16"/>
                <w:szCs w:val="16"/>
              </w:rPr>
              <w:t>в форме: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Единого государственного экзамена для выпускников XI (XII) классов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Проведение независимой оценки качества работы ОО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8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945,0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6. 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Обеспечение горячим питанием школьников 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82 092,0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82 092,0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25 701,6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27 507,5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27 507,5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28 882,9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28 882,9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3 142,0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3 142,0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1 050,0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1 050,0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7. Организация летнего отдыха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10 374,0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7 559,7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5 212,3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10 374,0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7 559,7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5 212,3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957750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2 814,3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2 398,0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2 517,9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2 517,9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8. Обеспечение комплексной безопасности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Приобретение и установка системы «ГЛОНАСС» и тахографа для 4 ОО (СКОШ VIII вида, №№ 14,23, МЦРТДиЮ)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СКОШ VIII вида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9. Приобретение мебели для общеобразовательных организаций комитетом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6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10. Осуществление капитального ремонта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0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Реконструкция узла учёта тепловой энергии с автоматическим регулированием системы отопления МБОУ  "СОШ № 6"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Проектно-изыскательские работы СОШ №7, СОШ №15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55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11. Финансовое обеспечение муниципального задания ОО (школы)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ОО (школы)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339 074,7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339 074,7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99 454,7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117 972,0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117 972,0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121 648,0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121 648,0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12. Субвенция на реализацию образовательного стандарта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1 388 532,0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1 388 532,0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444 957,0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444 957,0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461 674,0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461 674,0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481 901,0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481 901,0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9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137 485,0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137 485,0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37 232,0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46 533,0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46 533,0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53 720,0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53 720,0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9 532,2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9 532,2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2 886,2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3 298,0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3 348,0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49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15. 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27 113,9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27 113,9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7 453,9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9 642,0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9 642,0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10 018,0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10 018,0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7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16 838,0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16 838,0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5 411,0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5 837,0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5 837,0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F09" w:rsidRPr="00C52285" w:rsidTr="00AF4E57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5FD" w:rsidRPr="00C52285" w:rsidRDefault="003455FD" w:rsidP="003455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79F3" w:rsidRPr="00C52285" w:rsidRDefault="00D079F3" w:rsidP="00402D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ectPr w:rsidR="00D079F3" w:rsidRPr="00C52285" w:rsidSect="00D079F3">
          <w:pgSz w:w="16800" w:h="11900" w:orient="landscape"/>
          <w:pgMar w:top="993" w:right="993" w:bottom="987" w:left="1843" w:header="720" w:footer="720" w:gutter="0"/>
          <w:cols w:space="720"/>
          <w:noEndnote/>
          <w:docGrid w:linePitch="299"/>
        </w:sectPr>
      </w:pPr>
    </w:p>
    <w:p w:rsidR="00E800E2" w:rsidRPr="00C52285" w:rsidRDefault="00E800E2" w:rsidP="007024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Анализ рисков реализации подпрограммы и описание мер управления рисками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рамках реализации подпрограммы могут быть выделены финансовые риски её реализации, связанные с изменением объёма финансового обеспечения муниципальной программы.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Способами ограничения финансовых рисков выступает ежегодное уточнение объёмов финансовых средств, предусмотренных на реализацию мероприятий подпрограммы, в зависимости от достигнутых результатов.</w:t>
      </w:r>
    </w:p>
    <w:p w:rsidR="00E800E2" w:rsidRPr="00C52285" w:rsidRDefault="00E800E2" w:rsidP="0070246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800E2" w:rsidRPr="00C52285" w:rsidRDefault="00E800E2" w:rsidP="007024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7.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</w:t>
      </w:r>
    </w:p>
    <w:p w:rsidR="00E800E2" w:rsidRPr="00C52285" w:rsidRDefault="00E800E2" w:rsidP="007024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средств федерального бюджета на реализацию целей и задач подпрограммы не предусмотрено действующими федеральными нормативными актами. В рамках привлечения средств республиканского бюджета планируется финансирование мероприятий по следующим направлениям: организация летнего отдыха обучающихся и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субвенция на реализацию образовательного стандарта общего образования. Общий объём финансирования за счёт средств республиканского бюджета по указанным направлениям составляет 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>1 40</w:t>
      </w:r>
      <w:r w:rsidR="005822B7" w:rsidRPr="00C52285">
        <w:rPr>
          <w:rFonts w:ascii="Times New Roman" w:hAnsi="Times New Roman"/>
          <w:b/>
          <w:bCs/>
          <w:sz w:val="24"/>
          <w:szCs w:val="24"/>
        </w:rPr>
        <w:t>8 184,3</w:t>
      </w:r>
      <w:r w:rsidR="008D0C04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t>тыс. руб.</w:t>
      </w:r>
    </w:p>
    <w:p w:rsidR="00E800E2" w:rsidRPr="00C52285" w:rsidRDefault="00E800E2" w:rsidP="00702466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E800E2" w:rsidRPr="00C52285" w:rsidRDefault="00E800E2" w:rsidP="00E800E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52285">
        <w:rPr>
          <w:rFonts w:ascii="Times New Roman" w:hAnsi="Times New Roman"/>
          <w:b/>
          <w:bCs/>
          <w:sz w:val="28"/>
          <w:szCs w:val="28"/>
          <w:lang w:eastAsia="ru-RU"/>
        </w:rPr>
        <w:t>Подпрограмма «</w:t>
      </w:r>
      <w:r w:rsidRPr="00C522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Развитие системы дошкольного образования»</w:t>
      </w:r>
    </w:p>
    <w:p w:rsidR="00E800E2" w:rsidRPr="00C52285" w:rsidRDefault="00E800E2" w:rsidP="00E800E2">
      <w:pPr>
        <w:spacing w:after="0"/>
        <w:ind w:left="778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800E2" w:rsidRPr="00C52285" w:rsidRDefault="00E800E2" w:rsidP="00E800E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52285">
        <w:rPr>
          <w:rFonts w:ascii="Times New Roman" w:hAnsi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Style w:val="aa"/>
        <w:tblW w:w="5111" w:type="pct"/>
        <w:tblInd w:w="-176" w:type="dxa"/>
        <w:tblLook w:val="04A0" w:firstRow="1" w:lastRow="0" w:firstColumn="1" w:lastColumn="0" w:noHBand="0" w:noVBand="1"/>
      </w:tblPr>
      <w:tblGrid>
        <w:gridCol w:w="2730"/>
        <w:gridCol w:w="6757"/>
      </w:tblGrid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Майкоп» (далее – Комитет по образованию)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Управление ЖКХ и благоустройства Администрации муниципального образования «Город Майкоп» (далее - Управление ЖКХ и благоустройства), дошкольные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подведомственные Комитету по образованию (далее —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дошкольные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Управление ЖКХ и благоустройства, дошкольные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прав граждан на общедоступность дошкольного образования</w:t>
            </w:r>
          </w:p>
        </w:tc>
      </w:tr>
      <w:tr w:rsidR="00E800E2" w:rsidRPr="00C52285" w:rsidTr="0027563A">
        <w:trPr>
          <w:trHeight w:val="278"/>
        </w:trPr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условий для:</w:t>
            </w:r>
          </w:p>
          <w:p w:rsidR="00E800E2" w:rsidRPr="00C52285" w:rsidRDefault="00C85B7F" w:rsidP="0027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00E2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полного </w:t>
            </w:r>
            <w:r w:rsidR="00E800E2" w:rsidRPr="00C52285">
              <w:rPr>
                <w:rFonts w:ascii="Times New Roman" w:hAnsi="Times New Roman"/>
                <w:sz w:val="24"/>
                <w:szCs w:val="24"/>
              </w:rPr>
              <w:t>охвата дошкольным образованием всех детей в возрасте от 3 до 7 лет;</w:t>
            </w:r>
          </w:p>
          <w:p w:rsidR="00E800E2" w:rsidRPr="00C52285" w:rsidRDefault="00C85B7F" w:rsidP="0027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0E2" w:rsidRPr="00C52285">
              <w:rPr>
                <w:rFonts w:ascii="Times New Roman" w:hAnsi="Times New Roman"/>
                <w:sz w:val="24"/>
                <w:szCs w:val="24"/>
              </w:rPr>
              <w:t xml:space="preserve">осуществления присмотра и ухода за детьми, их содержания в муниципальных дошкольных образовательных </w:t>
            </w:r>
            <w:r w:rsidR="00E800E2"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E800E2" w:rsidRPr="00C52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ремонтных мероприятий.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материально-технической базы дошкольных образовательных</w:t>
            </w:r>
            <w:r w:rsidR="00C85B7F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Обеспечение:</w:t>
            </w:r>
          </w:p>
          <w:p w:rsidR="00E800E2" w:rsidRPr="00C52285" w:rsidRDefault="00C85B7F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0E2" w:rsidRPr="00C52285">
              <w:rPr>
                <w:rFonts w:ascii="Times New Roman" w:hAnsi="Times New Roman"/>
                <w:sz w:val="24"/>
                <w:szCs w:val="24"/>
              </w:rPr>
              <w:t xml:space="preserve">социальной защищенности административного, педагогического, учебно – вспомогательного, обслуживающего и прочего персонала в дошкольных  образовательных </w:t>
            </w:r>
            <w:r w:rsidR="00E800E2" w:rsidRPr="00C52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E800E2" w:rsidRPr="00C52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0E2" w:rsidRPr="00C52285" w:rsidRDefault="00C85B7F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00E2"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антитеррористической безопасности образовательного пространства.</w:t>
            </w:r>
          </w:p>
          <w:p w:rsidR="00E800E2" w:rsidRPr="00C52285" w:rsidRDefault="00E800E2" w:rsidP="00C8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Обеспечение финансирования образовательной деятельности </w:t>
            </w:r>
            <w:r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счет бюджета </w:t>
            </w:r>
            <w:r w:rsidR="00C85B7F" w:rsidRPr="00C52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Адыгея.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эффективности подпрограммы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t xml:space="preserve">Охват дошкольным образованием детей в возрасте от 3 </w:t>
            </w:r>
            <w:r w:rsidRPr="00C52285">
              <w:rPr>
                <w:rFonts w:ascii="Times New Roman" w:hAnsi="Times New Roman"/>
                <w:sz w:val="24"/>
                <w:szCs w:val="24"/>
              </w:rPr>
              <w:br/>
              <w:t xml:space="preserve">до 7 лет (2015 г. – 100 %; 2016 г. – 100%; 2017 г. – 100%). 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Доля ДОО, оборудованных дополнительными камерами видеонаблюдения, к общему числу ДОО (2015 г. – 100%,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2016 г. – 100%; 2017 г. – 100%).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Доля ДОО, в которых произведены ремонтные работы в соответствии с выявленной потребностью,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общему числу ДОО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(2015 г. – 44,1%; 2016 г. –44,1%; 2017 г. – 44,1%).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Обеспечение ДОО финансовыми ресурсами в расчёте на 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 обучающегося </w:t>
            </w:r>
            <w:r w:rsidRPr="00C52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2015 г. – 57,0 тыс. руб.; 2016 г. – 60,0 тыс. руб.; 2017 г. – 63,0 тыс. руб.);</w:t>
            </w:r>
          </w:p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5. Отношение средней заработной платы педагогических работников ДОО к средней заработной плате педагогических работников ОО (2015 г. – 82%; 2016 г. – 84%, 2017 г. – 86%).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 один этап в течение 2015 – 2017 гг.</w:t>
            </w:r>
          </w:p>
        </w:tc>
      </w:tr>
      <w:tr w:rsidR="00E800E2" w:rsidRPr="00C52285" w:rsidTr="0027563A"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</w:t>
            </w:r>
            <w:r w:rsidRPr="00C52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5619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>1 697 081,7</w:t>
            </w:r>
            <w:r w:rsidR="00825619" w:rsidRPr="00C522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22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тыс. руб.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64EA8" w:rsidRPr="00C52285" w:rsidRDefault="0092700D" w:rsidP="0027563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A64EA8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республиканского бюджета РА –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00E2" w:rsidRPr="00C52285" w:rsidRDefault="00A64EA8" w:rsidP="0027563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911 416,5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–  </w:t>
            </w:r>
            <w:r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292 980,0 </w:t>
            </w:r>
            <w:r w:rsidR="00825619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2016 г. –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302 643,4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 2017 г. –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315 793,1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руб.);</w:t>
            </w:r>
          </w:p>
          <w:p w:rsidR="00A64EA8" w:rsidRPr="00C52285" w:rsidRDefault="0092700D" w:rsidP="00A64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A64EA8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825619" w:rsidRPr="00C52285">
              <w:rPr>
                <w:rFonts w:ascii="Times New Roman" w:hAnsi="Times New Roman"/>
                <w:bCs/>
                <w:sz w:val="24"/>
                <w:szCs w:val="24"/>
              </w:rPr>
              <w:t>785 665,2</w:t>
            </w:r>
            <w:r w:rsidR="00825619"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 руб.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 г. –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00E2" w:rsidRPr="00C52285" w:rsidRDefault="00825619" w:rsidP="00825619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52285">
              <w:rPr>
                <w:rFonts w:ascii="Times New Roman" w:hAnsi="Times New Roman"/>
                <w:bCs/>
                <w:sz w:val="24"/>
                <w:szCs w:val="24"/>
              </w:rPr>
              <w:t>286 215,2</w:t>
            </w:r>
            <w:r w:rsidRPr="00C52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2016 г. –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247 490,0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  <w:r w:rsidR="000046D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–  </w:t>
            </w:r>
            <w:r w:rsidR="00E800E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251 960,0 </w:t>
            </w:r>
            <w:r w:rsidR="000046D2" w:rsidRPr="00C5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E800E2"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E800E2" w:rsidRPr="00C52285" w:rsidTr="0027563A">
        <w:trPr>
          <w:trHeight w:val="786"/>
        </w:trPr>
        <w:tc>
          <w:tcPr>
            <w:tcW w:w="1439" w:type="pct"/>
          </w:tcPr>
          <w:p w:rsidR="00E800E2" w:rsidRPr="00C52285" w:rsidRDefault="00E800E2" w:rsidP="0027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561" w:type="pct"/>
          </w:tcPr>
          <w:p w:rsidR="00E800E2" w:rsidRPr="00C52285" w:rsidRDefault="00E800E2" w:rsidP="0027563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1. Реализация образовательных программ дошкольного образования, соответствующих требованиям ФГОС ДО во всех ДОО.</w:t>
            </w:r>
          </w:p>
          <w:p w:rsidR="00E800E2" w:rsidRPr="00C52285" w:rsidRDefault="00E800E2" w:rsidP="0027563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2. Снижение объёмов недостающего оборудования в ДОО</w:t>
            </w:r>
          </w:p>
        </w:tc>
      </w:tr>
    </w:tbl>
    <w:p w:rsidR="00E800E2" w:rsidRPr="00C52285" w:rsidRDefault="00E800E2" w:rsidP="00E800E2">
      <w:pPr>
        <w:pStyle w:val="a3"/>
        <w:autoSpaceDE w:val="0"/>
        <w:autoSpaceDN w:val="0"/>
        <w:adjustRightInd w:val="0"/>
        <w:spacing w:before="108" w:after="108"/>
        <w:ind w:left="108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619" w:rsidRPr="00C52285" w:rsidRDefault="00825619" w:rsidP="00E800E2">
      <w:pPr>
        <w:pStyle w:val="a3"/>
        <w:autoSpaceDE w:val="0"/>
        <w:autoSpaceDN w:val="0"/>
        <w:adjustRightInd w:val="0"/>
        <w:spacing w:before="108" w:after="108"/>
        <w:ind w:left="108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00E2" w:rsidRPr="00C52285" w:rsidRDefault="00E800E2" w:rsidP="00702466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Общая характеристика сферы реализации подпрограммы</w:t>
      </w:r>
    </w:p>
    <w:p w:rsidR="00E800E2" w:rsidRPr="00C52285" w:rsidRDefault="00E800E2" w:rsidP="00702466">
      <w:pPr>
        <w:pStyle w:val="a3"/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C522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Развитие системы дошкольного образования»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Для развития дошкольного образования, ставшего </w:t>
      </w:r>
      <w:r w:rsidRPr="00C52285">
        <w:rPr>
          <w:rFonts w:ascii="Times New Roman" w:hAnsi="Times New Roman"/>
          <w:sz w:val="26"/>
          <w:szCs w:val="26"/>
        </w:rPr>
        <w:t>с 1 сентября 2013 года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(в</w:t>
      </w:r>
      <w:r w:rsidRPr="00C52285">
        <w:rPr>
          <w:rFonts w:ascii="Times New Roman" w:hAnsi="Times New Roman"/>
          <w:sz w:val="26"/>
          <w:szCs w:val="26"/>
        </w:rPr>
        <w:t xml:space="preserve"> соответст</w:t>
      </w:r>
      <w:r w:rsidR="00A64EA8" w:rsidRPr="00C52285">
        <w:rPr>
          <w:rFonts w:ascii="Times New Roman" w:hAnsi="Times New Roman"/>
          <w:sz w:val="26"/>
          <w:szCs w:val="26"/>
        </w:rPr>
        <w:t xml:space="preserve">вии с Федеральным законом от 29 декабря  </w:t>
      </w:r>
      <w:r w:rsidRPr="00C52285">
        <w:rPr>
          <w:rFonts w:ascii="Times New Roman" w:hAnsi="Times New Roman"/>
          <w:sz w:val="26"/>
          <w:szCs w:val="26"/>
        </w:rPr>
        <w:t xml:space="preserve">2012 г. № 273-ФЗ «Об образовании в Российской Федерации») одним из уровней   системы общего образования наиболее актуальными являются вопросы обеспечения доступности дошкольного образования для всех детей </w:t>
      </w:r>
      <w:r w:rsidR="00A64EA8" w:rsidRPr="00C52285">
        <w:rPr>
          <w:rFonts w:ascii="Times New Roman" w:hAnsi="Times New Roman"/>
          <w:sz w:val="26"/>
          <w:szCs w:val="26"/>
        </w:rPr>
        <w:t>в возрасте от 1,5 до 7 лет</w:t>
      </w:r>
      <w:r w:rsidRPr="00C52285">
        <w:rPr>
          <w:rFonts w:ascii="Times New Roman" w:hAnsi="Times New Roman"/>
          <w:sz w:val="26"/>
          <w:szCs w:val="26"/>
        </w:rPr>
        <w:t>.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К конц</w:t>
      </w:r>
      <w:r w:rsidR="00A64EA8" w:rsidRPr="00C52285">
        <w:rPr>
          <w:rFonts w:ascii="Times New Roman" w:hAnsi="Times New Roman"/>
          <w:sz w:val="26"/>
          <w:szCs w:val="26"/>
        </w:rPr>
        <w:t>у 2014 года охват дошкольников данного возраста</w:t>
      </w:r>
      <w:r w:rsidRPr="00C52285">
        <w:rPr>
          <w:rFonts w:ascii="Times New Roman" w:hAnsi="Times New Roman"/>
          <w:sz w:val="26"/>
          <w:szCs w:val="26"/>
        </w:rPr>
        <w:t>, посещающих группы полного дня в муниципальных дошкольных образовательных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организациях</w:t>
      </w:r>
      <w:r w:rsidRPr="00C52285">
        <w:rPr>
          <w:rFonts w:ascii="Times New Roman" w:hAnsi="Times New Roman"/>
          <w:sz w:val="26"/>
          <w:szCs w:val="26"/>
        </w:rPr>
        <w:t xml:space="preserve">, составил 75,5%. 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Активно поддерживаются вариативные формы получения дошкольного образования в муниципальном образовании «Город Майкоп»: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а) на базе общеобразовательных </w:t>
      </w:r>
      <w:r w:rsidR="00C85B7F" w:rsidRPr="00C52285">
        <w:rPr>
          <w:rFonts w:ascii="Times New Roman" w:hAnsi="Times New Roman"/>
          <w:sz w:val="26"/>
          <w:szCs w:val="26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</w:rPr>
        <w:t>открыты группы предшкольной подготовки;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б) в муниципальном дошкольном образовательном учреждении «Детский сад общеразвивающего вида № 11» функционирует группа кратковременного пребывания детей.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</w:t>
      </w:r>
      <w:r w:rsidR="00A64EA8" w:rsidRPr="00C52285">
        <w:rPr>
          <w:rFonts w:ascii="Times New Roman" w:hAnsi="Times New Roman"/>
          <w:sz w:val="26"/>
          <w:szCs w:val="26"/>
        </w:rPr>
        <w:t xml:space="preserve">07 мая </w:t>
      </w:r>
      <w:r w:rsidRPr="00C52285">
        <w:rPr>
          <w:rFonts w:ascii="Times New Roman" w:hAnsi="Times New Roman"/>
          <w:sz w:val="26"/>
          <w:szCs w:val="26"/>
        </w:rPr>
        <w:t xml:space="preserve">2012 г. </w:t>
      </w:r>
      <w:r w:rsidR="00A64EA8" w:rsidRPr="00C52285">
        <w:rPr>
          <w:rFonts w:ascii="Times New Roman" w:hAnsi="Times New Roman"/>
          <w:sz w:val="26"/>
          <w:szCs w:val="26"/>
        </w:rPr>
        <w:t xml:space="preserve">№ 599 </w:t>
      </w:r>
      <w:r w:rsidRPr="00C52285">
        <w:rPr>
          <w:rFonts w:ascii="Times New Roman" w:hAnsi="Times New Roman"/>
          <w:sz w:val="26"/>
          <w:szCs w:val="26"/>
        </w:rPr>
        <w:t xml:space="preserve">«О мерах по реализации государственной политики в области образования и науки» определен ряд мер до конца 2015 года, направленный на ликвидацию очередности в дошкольные образовательные 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C52285">
        <w:rPr>
          <w:rFonts w:ascii="Times New Roman" w:hAnsi="Times New Roman"/>
          <w:sz w:val="26"/>
          <w:szCs w:val="26"/>
        </w:rPr>
        <w:t xml:space="preserve"> для детей от 3 до 7 лет.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Администрацией муниципального образования «Город Майкоп», Комитетом по образованию был  предпринят ряд мер по решению данной проблемы в ходе  обеспечения государственных гарантий прав граждан на общедоступность дошкольного образования. Так, за счет строительства, возврата в систему ранее переданных зданий детских садов,  реконструкции зданий сеть муниципальных дошкольных образовательных </w:t>
      </w:r>
      <w:r w:rsidR="00DB6BC5" w:rsidRPr="00C52285">
        <w:rPr>
          <w:rFonts w:ascii="Times New Roman" w:hAnsi="Times New Roman"/>
          <w:sz w:val="26"/>
          <w:szCs w:val="26"/>
        </w:rPr>
        <w:t xml:space="preserve">организаций </w:t>
      </w:r>
      <w:r w:rsidRPr="00C52285">
        <w:rPr>
          <w:rFonts w:ascii="Times New Roman" w:hAnsi="Times New Roman"/>
          <w:sz w:val="26"/>
          <w:szCs w:val="26"/>
        </w:rPr>
        <w:t xml:space="preserve"> в течение 5 лет увеличилась на 11 единиц; открыто дополнительно 14 групп в функционирующих детских садах. Всего за данный период в ДОО создано 2570 новых мест.</w:t>
      </w:r>
    </w:p>
    <w:p w:rsidR="00E800E2" w:rsidRPr="00C52285" w:rsidRDefault="00E800E2" w:rsidP="0070246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Однако результаты анализа сферы муниципального дошкольного образования свидетельствуют о наличии проблем в аспекте отсутствия системного подхода к разработке 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образовательных программ дошкольного образования, соответствующих требованиям ФГОС ДО и их </w:t>
      </w:r>
      <w:r w:rsidRPr="00C52285">
        <w:rPr>
          <w:rFonts w:ascii="Times New Roman" w:hAnsi="Times New Roman"/>
          <w:sz w:val="26"/>
          <w:szCs w:val="26"/>
        </w:rPr>
        <w:t>эффективной реализации</w:t>
      </w:r>
      <w:r w:rsidRPr="00C52285">
        <w:rPr>
          <w:rFonts w:ascii="Times New Roman" w:hAnsi="Times New Roman"/>
          <w:sz w:val="26"/>
          <w:szCs w:val="26"/>
          <w:lang w:eastAsia="ru-RU"/>
        </w:rPr>
        <w:t>.</w:t>
      </w:r>
    </w:p>
    <w:p w:rsidR="00E800E2" w:rsidRPr="00C52285" w:rsidRDefault="00E800E2" w:rsidP="0070246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Кроме того, в</w:t>
      </w:r>
      <w:r w:rsidRPr="00C52285">
        <w:rPr>
          <w:rFonts w:ascii="Times New Roman" w:hAnsi="Times New Roman"/>
          <w:sz w:val="26"/>
          <w:szCs w:val="26"/>
        </w:rPr>
        <w:t xml:space="preserve"> связи с введением Федерального государственного образовательного стандарта дошкольного образования, а также изменениями нормативно-правового регулирования условий предоставления услуг дошкольного образования, ухода и присмотра, одной из основных проблем в развитии системы дошкольного образования является недостаточное ресурсное обеспечение материально-технической базы МДОУ, что в значительной степени обуславливает необходимость приобретения оборудования и проведения ремонтных работ.</w:t>
      </w:r>
    </w:p>
    <w:p w:rsidR="00E800E2" w:rsidRPr="00C52285" w:rsidRDefault="00E800E2" w:rsidP="007024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BC5" w:rsidRPr="00C52285" w:rsidRDefault="00DB6BC5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6BC5" w:rsidRPr="00C52285" w:rsidRDefault="00DB6BC5" w:rsidP="008D3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bCs/>
          <w:sz w:val="26"/>
          <w:szCs w:val="26"/>
          <w:lang w:eastAsia="ru-RU"/>
        </w:rPr>
        <w:t>2.</w:t>
      </w:r>
      <w:r w:rsidRPr="00C522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3FA0" w:rsidRPr="00C52285">
        <w:rPr>
          <w:rFonts w:ascii="Times New Roman" w:hAnsi="Times New Roman"/>
          <w:b/>
          <w:bCs/>
          <w:sz w:val="26"/>
          <w:szCs w:val="26"/>
          <w:lang w:eastAsia="ru-RU"/>
        </w:rPr>
        <w:t>Приоритеты государственной политики в сфере реализации подпрограммы, цели, задачи, целевые показатели эффективности, ожидаемые конечные результаты, сроки и этапы реализации подпрограммы</w:t>
      </w:r>
    </w:p>
    <w:p w:rsidR="00E800E2" w:rsidRPr="00C52285" w:rsidRDefault="00E800E2" w:rsidP="00702466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5C5BDA" w:rsidRPr="00C52285" w:rsidRDefault="008D3FA0" w:rsidP="008D3FA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52285">
        <w:rPr>
          <w:rFonts w:ascii="Times New Roman" w:hAnsi="Times New Roman"/>
          <w:bCs/>
          <w:sz w:val="24"/>
          <w:szCs w:val="24"/>
          <w:lang w:eastAsia="ru-RU"/>
        </w:rPr>
        <w:t>Приоритеты государственной политики в сфере реализации подпрограммы установлены следующими нормативными актами:</w:t>
      </w:r>
    </w:p>
    <w:p w:rsidR="005C5BDA" w:rsidRPr="00C52285" w:rsidRDefault="005C5BDA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1. </w:t>
      </w:r>
      <w:hyperlink r:id="rId31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Бюджетный кодекс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32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от 05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E800E2" w:rsidRPr="00C52285" w:rsidRDefault="005C5BDA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2</w:t>
      </w:r>
      <w:r w:rsidR="00E800E2" w:rsidRPr="00C52285">
        <w:rPr>
          <w:rFonts w:ascii="Times New Roman" w:hAnsi="Times New Roman"/>
          <w:sz w:val="26"/>
          <w:szCs w:val="26"/>
        </w:rPr>
        <w:t xml:space="preserve">. </w:t>
      </w:r>
      <w:hyperlink r:id="rId33" w:history="1">
        <w:r w:rsidR="00E800E2" w:rsidRPr="00C52285">
          <w:rPr>
            <w:rFonts w:ascii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 от 29 декабря 2012 г. № 273-ФЗ «Об образовании в Российской Федерации»;</w:t>
      </w:r>
    </w:p>
    <w:p w:rsidR="005C5BDA" w:rsidRPr="00C52285" w:rsidRDefault="005C5BDA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3. </w:t>
      </w:r>
      <w:hyperlink r:id="rId34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597 «О мероприятиях по реализации государственной социальной политики»;</w:t>
      </w:r>
    </w:p>
    <w:p w:rsidR="005C5BDA" w:rsidRPr="00C52285" w:rsidRDefault="005C5BDA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4. </w:t>
      </w:r>
      <w:hyperlink r:id="rId35" w:history="1">
        <w:r w:rsidRPr="00C52285">
          <w:rPr>
            <w:rFonts w:ascii="Times New Roman" w:hAnsi="Times New Roman"/>
            <w:sz w:val="26"/>
            <w:szCs w:val="26"/>
            <w:lang w:eastAsia="ru-RU"/>
          </w:rPr>
          <w:t>Указ</w:t>
        </w:r>
      </w:hyperlink>
      <w:r w:rsidRPr="00C52285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7 мая 2012 г. № 599 «О мерах по реализации государственной политики в области образования и науки»;</w:t>
      </w:r>
    </w:p>
    <w:p w:rsidR="00E800E2" w:rsidRPr="00C52285" w:rsidRDefault="005C5BDA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5</w:t>
      </w:r>
      <w:r w:rsidR="00E800E2" w:rsidRPr="00C52285">
        <w:rPr>
          <w:rFonts w:ascii="Times New Roman" w:hAnsi="Times New Roman"/>
          <w:sz w:val="26"/>
          <w:szCs w:val="26"/>
        </w:rPr>
        <w:t xml:space="preserve">. </w:t>
      </w:r>
      <w:hyperlink r:id="rId36" w:history="1">
        <w:r w:rsidR="00E800E2" w:rsidRPr="00C52285">
          <w:rPr>
            <w:rFonts w:ascii="Times New Roman" w:hAnsi="Times New Roman"/>
            <w:sz w:val="26"/>
            <w:szCs w:val="26"/>
            <w:lang w:eastAsia="ru-RU"/>
          </w:rPr>
          <w:t>Федеральная целевая программа</w:t>
        </w:r>
      </w:hyperlink>
      <w:r w:rsidR="00E800E2" w:rsidRPr="00C52285">
        <w:rPr>
          <w:rFonts w:ascii="Times New Roman" w:hAnsi="Times New Roman"/>
          <w:sz w:val="26"/>
          <w:szCs w:val="26"/>
          <w:lang w:eastAsia="ru-RU"/>
        </w:rPr>
        <w:t xml:space="preserve"> развития образования на 2011 - 2015 годы</w:t>
      </w:r>
      <w:r w:rsidR="00DB6BC5" w:rsidRPr="00C52285">
        <w:rPr>
          <w:rFonts w:ascii="Times New Roman" w:hAnsi="Times New Roman"/>
          <w:sz w:val="26"/>
          <w:szCs w:val="26"/>
          <w:lang w:eastAsia="ru-RU"/>
        </w:rPr>
        <w:t xml:space="preserve"> (утверждена Постановлением Правительства от 07 февраля 2011 г. № 61);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6. Распоряжение Правительства РФ от 30</w:t>
      </w:r>
      <w:r w:rsidR="00DB6BC5" w:rsidRPr="00C52285">
        <w:rPr>
          <w:rFonts w:ascii="Times New Roman" w:hAnsi="Times New Roman"/>
          <w:sz w:val="26"/>
          <w:szCs w:val="26"/>
        </w:rPr>
        <w:t xml:space="preserve"> марта 2013 г. № 487-р «Об утверждении плана</w:t>
      </w:r>
      <w:r w:rsidRPr="00C52285">
        <w:rPr>
          <w:rFonts w:ascii="Times New Roman" w:hAnsi="Times New Roman"/>
          <w:sz w:val="26"/>
          <w:szCs w:val="26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– 2015 годы;</w:t>
      </w:r>
    </w:p>
    <w:p w:rsidR="005C5BDA" w:rsidRPr="00C52285" w:rsidRDefault="005C5BDA" w:rsidP="00702466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7. Постановление Главного государственного санитарного врача РФ от 15 мая 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организаций;</w:t>
      </w:r>
    </w:p>
    <w:p w:rsidR="00E800E2" w:rsidRPr="00C52285" w:rsidRDefault="005C5BDA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8</w:t>
      </w:r>
      <w:r w:rsidR="00DB6BC5" w:rsidRPr="00C52285">
        <w:rPr>
          <w:rFonts w:ascii="Times New Roman" w:hAnsi="Times New Roman"/>
          <w:sz w:val="26"/>
          <w:szCs w:val="26"/>
        </w:rPr>
        <w:t>. Письмо МО и Н</w:t>
      </w:r>
      <w:r w:rsidRPr="00C52285">
        <w:rPr>
          <w:rFonts w:ascii="Times New Roman" w:hAnsi="Times New Roman"/>
          <w:sz w:val="26"/>
          <w:szCs w:val="26"/>
        </w:rPr>
        <w:t xml:space="preserve"> </w:t>
      </w:r>
      <w:r w:rsidR="00DB6BC5" w:rsidRPr="00C52285">
        <w:rPr>
          <w:rFonts w:ascii="Times New Roman" w:hAnsi="Times New Roman"/>
          <w:sz w:val="26"/>
          <w:szCs w:val="26"/>
        </w:rPr>
        <w:t xml:space="preserve">РФ от 14 октября  </w:t>
      </w:r>
      <w:r w:rsidR="00E800E2" w:rsidRPr="00C52285">
        <w:rPr>
          <w:rFonts w:ascii="Times New Roman" w:hAnsi="Times New Roman"/>
          <w:sz w:val="26"/>
          <w:szCs w:val="26"/>
        </w:rPr>
        <w:t xml:space="preserve">2013 г. </w:t>
      </w:r>
      <w:r w:rsidR="00DB6BC5" w:rsidRPr="00C52285">
        <w:rPr>
          <w:rFonts w:ascii="Times New Roman" w:hAnsi="Times New Roman"/>
          <w:sz w:val="26"/>
          <w:szCs w:val="26"/>
        </w:rPr>
        <w:t>г. № АП-1994/02 «О методических рекомендациях</w:t>
      </w:r>
      <w:r w:rsidR="00E800E2" w:rsidRPr="00C52285">
        <w:rPr>
          <w:rFonts w:ascii="Times New Roman" w:hAnsi="Times New Roman"/>
          <w:sz w:val="26"/>
          <w:szCs w:val="26"/>
        </w:rPr>
        <w:t xml:space="preserve"> по </w:t>
      </w:r>
      <w:r w:rsidR="00DB6BC5" w:rsidRPr="00C52285">
        <w:rPr>
          <w:rFonts w:ascii="Times New Roman" w:hAnsi="Times New Roman"/>
          <w:sz w:val="26"/>
          <w:szCs w:val="26"/>
        </w:rPr>
        <w:t xml:space="preserve">внедрению </w:t>
      </w:r>
      <w:r w:rsidR="00E800E2" w:rsidRPr="00C52285">
        <w:rPr>
          <w:rFonts w:ascii="Times New Roman" w:hAnsi="Times New Roman"/>
          <w:sz w:val="26"/>
          <w:szCs w:val="26"/>
        </w:rPr>
        <w:t>независимой оценки качества работы образовательных организаций»;</w:t>
      </w:r>
    </w:p>
    <w:p w:rsidR="00E800E2" w:rsidRPr="00C52285" w:rsidRDefault="00E800E2" w:rsidP="00702466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9. </w:t>
      </w:r>
      <w:r w:rsidR="008D3FA0" w:rsidRPr="00C52285">
        <w:rPr>
          <w:rFonts w:ascii="Times New Roman" w:hAnsi="Times New Roman"/>
          <w:sz w:val="26"/>
          <w:szCs w:val="26"/>
        </w:rPr>
        <w:t>Постановление Правительства РА от 11ноября 2013 г. № 262 «</w:t>
      </w:r>
      <w:r w:rsidR="00DB6BC5" w:rsidRPr="00C52285">
        <w:rPr>
          <w:rFonts w:ascii="Times New Roman" w:hAnsi="Times New Roman"/>
          <w:sz w:val="26"/>
          <w:szCs w:val="26"/>
        </w:rPr>
        <w:t xml:space="preserve">О </w:t>
      </w:r>
      <w:r w:rsidRPr="00C52285">
        <w:rPr>
          <w:rFonts w:ascii="Times New Roman" w:hAnsi="Times New Roman"/>
          <w:sz w:val="26"/>
          <w:szCs w:val="26"/>
        </w:rPr>
        <w:t>Государственн</w:t>
      </w:r>
      <w:r w:rsidR="00DB6BC5" w:rsidRPr="00C52285">
        <w:rPr>
          <w:rFonts w:ascii="Times New Roman" w:hAnsi="Times New Roman"/>
          <w:sz w:val="26"/>
          <w:szCs w:val="26"/>
        </w:rPr>
        <w:t>ой программе</w:t>
      </w:r>
      <w:r w:rsidRPr="00C52285">
        <w:rPr>
          <w:rFonts w:ascii="Times New Roman" w:hAnsi="Times New Roman"/>
          <w:sz w:val="26"/>
          <w:szCs w:val="26"/>
        </w:rPr>
        <w:t xml:space="preserve"> Республики Ад</w:t>
      </w:r>
      <w:r w:rsidR="00DB6BC5" w:rsidRPr="00C52285">
        <w:rPr>
          <w:rFonts w:ascii="Times New Roman" w:hAnsi="Times New Roman"/>
          <w:sz w:val="26"/>
          <w:szCs w:val="26"/>
        </w:rPr>
        <w:t xml:space="preserve">ыгея «Развитие образования» на </w:t>
      </w:r>
      <w:r w:rsidRPr="00C52285">
        <w:rPr>
          <w:rFonts w:ascii="Times New Roman" w:hAnsi="Times New Roman"/>
          <w:sz w:val="26"/>
          <w:szCs w:val="26"/>
        </w:rPr>
        <w:t>2014 – 2020 годы</w:t>
      </w:r>
      <w:r w:rsidR="008D3FA0" w:rsidRPr="00C52285">
        <w:rPr>
          <w:rFonts w:ascii="Times New Roman" w:hAnsi="Times New Roman"/>
          <w:sz w:val="26"/>
          <w:szCs w:val="26"/>
        </w:rPr>
        <w:t>».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bCs/>
          <w:sz w:val="26"/>
          <w:szCs w:val="26"/>
          <w:lang w:eastAsia="ru-RU"/>
        </w:rPr>
        <w:t xml:space="preserve">Главной целью подпрограммы является </w:t>
      </w:r>
      <w:r w:rsidRPr="00C52285">
        <w:rPr>
          <w:rFonts w:ascii="Times New Roman" w:hAnsi="Times New Roman"/>
          <w:sz w:val="26"/>
          <w:szCs w:val="26"/>
          <w:lang w:eastAsia="ru-RU"/>
        </w:rPr>
        <w:t>о</w:t>
      </w:r>
      <w:r w:rsidRPr="00C52285">
        <w:rPr>
          <w:rFonts w:ascii="Times New Roman" w:hAnsi="Times New Roman"/>
          <w:sz w:val="26"/>
          <w:szCs w:val="26"/>
        </w:rPr>
        <w:t>беспечение государственных гарантий прав граждан на общедоступность дошкольного образования для достижения которой необходимо решение следующих задач: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1. Создание условий для: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Pr="00C52285">
        <w:rPr>
          <w:rFonts w:ascii="Times New Roman" w:hAnsi="Times New Roman"/>
          <w:sz w:val="26"/>
          <w:szCs w:val="26"/>
        </w:rPr>
        <w:t>охвата дошкольным образованием всех детей в возрасте от 3 до 7 лет;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б) осуществления присмотра и ухода за детьми, их содержания в муниципальных дошкольных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C52285">
        <w:rPr>
          <w:rFonts w:ascii="Times New Roman" w:hAnsi="Times New Roman"/>
          <w:sz w:val="26"/>
          <w:szCs w:val="26"/>
        </w:rPr>
        <w:t>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2. Организация ремонтных мероприятий.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3. Совершенствование материально-технической базы дошкольных образовательных</w:t>
      </w:r>
      <w:r w:rsidR="00C85B7F" w:rsidRPr="00C52285">
        <w:rPr>
          <w:rFonts w:ascii="Times New Roman" w:hAnsi="Times New Roman"/>
          <w:sz w:val="26"/>
          <w:szCs w:val="26"/>
          <w:lang w:eastAsia="ru-RU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  <w:lang w:eastAsia="ru-RU"/>
        </w:rPr>
        <w:t>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4. Обеспечение: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 xml:space="preserve">а) социальной защищенности административного, педагогического, учебно – вспомогательного, обслуживающего и прочего персонала в дошкольных 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C52285">
        <w:rPr>
          <w:rFonts w:ascii="Times New Roman" w:hAnsi="Times New Roman"/>
          <w:sz w:val="26"/>
          <w:szCs w:val="26"/>
        </w:rPr>
        <w:t>;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б) </w:t>
      </w:r>
      <w:r w:rsidRPr="00C52285">
        <w:rPr>
          <w:rFonts w:ascii="Times New Roman" w:hAnsi="Times New Roman"/>
          <w:sz w:val="26"/>
          <w:szCs w:val="26"/>
          <w:lang w:eastAsia="ru-RU"/>
        </w:rPr>
        <w:t>антитеррористической безопасности образовательного пространства.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5. Обеспечение финансирования образовательной деятельности </w:t>
      </w:r>
      <w:r w:rsidRPr="00C52285">
        <w:rPr>
          <w:rFonts w:ascii="Times New Roman" w:hAnsi="Times New Roman"/>
          <w:color w:val="000000" w:themeColor="text1"/>
          <w:sz w:val="26"/>
          <w:szCs w:val="26"/>
        </w:rPr>
        <w:t>за счет бюджета Р</w:t>
      </w:r>
      <w:r w:rsidR="00DB6BC5" w:rsidRPr="00C52285">
        <w:rPr>
          <w:rFonts w:ascii="Times New Roman" w:hAnsi="Times New Roman"/>
          <w:color w:val="000000" w:themeColor="text1"/>
          <w:sz w:val="26"/>
          <w:szCs w:val="26"/>
        </w:rPr>
        <w:t>еспублики Адыгея.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2285">
        <w:rPr>
          <w:rFonts w:ascii="Times New Roman" w:hAnsi="Times New Roman"/>
          <w:color w:val="000000" w:themeColor="text1"/>
          <w:sz w:val="26"/>
          <w:szCs w:val="26"/>
        </w:rPr>
        <w:t>Оценка эффективности реализации подпрограммы будет осуществляться на основе анализа достиже</w:t>
      </w:r>
      <w:r w:rsidR="00DB6BC5" w:rsidRPr="00C52285">
        <w:rPr>
          <w:rFonts w:ascii="Times New Roman" w:hAnsi="Times New Roman"/>
          <w:color w:val="000000" w:themeColor="text1"/>
          <w:sz w:val="26"/>
          <w:szCs w:val="26"/>
        </w:rPr>
        <w:t xml:space="preserve">ния целевых показателей, указанных в таблице </w:t>
      </w:r>
      <w:r w:rsidR="00C85B7F" w:rsidRPr="00C52285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DB6BC5" w:rsidRPr="00C52285">
        <w:rPr>
          <w:rFonts w:ascii="Times New Roman" w:hAnsi="Times New Roman"/>
          <w:color w:val="000000" w:themeColor="text1"/>
          <w:sz w:val="26"/>
          <w:szCs w:val="26"/>
        </w:rPr>
        <w:t>1.</w:t>
      </w:r>
    </w:p>
    <w:p w:rsidR="00E800E2" w:rsidRPr="00C52285" w:rsidRDefault="00E800E2" w:rsidP="00702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3. Обобщённая характеристика основных мероприятий подпрограммы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рамках реализации подпрограммы «</w:t>
      </w: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Развитие системы дошкольного образования» планируется проведение мероприятий по следующим направлениям: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E800E2" w:rsidP="0070246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Обеспечение комплексной безопасности ДОО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функционирования ДОО в соответствии с современными требованиями к обеспечению антитеррористической безопасности данной подпрограммой предусмотрены мероприятия, направленные на недопущение совершения террористических актов, в том числе: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оборудование  дополнительными камерами видеонаблюдения ДОУ № 5.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E800E2" w:rsidP="00702466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Осуществление капитального ремонта  дошкольных образовательных </w:t>
      </w:r>
      <w:r w:rsidR="00DB6BC5" w:rsidRPr="00C5228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организаций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реализации данного направления предусмотрены: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проектно-изыскательские работы, изготовление проектно-сметной документации,  капитальный ремонт группы МБДОУ № 60, а также его оснащение.  </w:t>
      </w:r>
    </w:p>
    <w:p w:rsidR="00E800E2" w:rsidRPr="00C52285" w:rsidRDefault="00E800E2" w:rsidP="0070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Кроме того, планируется капитальный р</w:t>
      </w:r>
      <w:r w:rsidR="0027563A" w:rsidRPr="00C52285">
        <w:rPr>
          <w:rFonts w:ascii="Times New Roman" w:eastAsia="Times New Roman" w:hAnsi="Times New Roman"/>
          <w:sz w:val="26"/>
          <w:szCs w:val="26"/>
          <w:lang w:eastAsia="ru-RU"/>
        </w:rPr>
        <w:t>емонт системы отопления МБДОУ №</w:t>
      </w:r>
      <w:r w:rsidR="00DB6BC5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5.</w:t>
      </w:r>
    </w:p>
    <w:p w:rsidR="00E800E2" w:rsidRPr="00C52285" w:rsidRDefault="00E800E2" w:rsidP="007024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800E2" w:rsidRPr="00C52285" w:rsidRDefault="00E800E2" w:rsidP="00702466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Финансовое обеспечение муниципального задания ДОО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ходе реализации данного направления  предполагается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расходов на выполнение дошкольными образовательными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организациями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муниципальных заданий (содержание ДОО, коммунальные платежи, уплата налогов, вывоз мусора, прохождение педагогическим персоналом медицинских осмотров и др.).</w:t>
      </w:r>
    </w:p>
    <w:p w:rsidR="00E800E2" w:rsidRPr="00C52285" w:rsidRDefault="00E800E2" w:rsidP="0070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E800E2" w:rsidP="007024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4</w:t>
      </w:r>
      <w:r w:rsidR="00CF07F1"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Субвенция на реализацию образовательного стандарта за счет средств Р</w:t>
      </w:r>
      <w:r w:rsidR="00CF07F1"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еспублики Адыгея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Данным направлением предусмотрено предоставление субвенции Р</w:t>
      </w:r>
      <w:r w:rsidR="00C85B7F" w:rsidRPr="00C52285">
        <w:rPr>
          <w:rFonts w:ascii="Times New Roman" w:eastAsia="Times New Roman" w:hAnsi="Times New Roman"/>
          <w:sz w:val="26"/>
          <w:szCs w:val="26"/>
          <w:lang w:eastAsia="ru-RU"/>
        </w:rPr>
        <w:t>еспубликой</w:t>
      </w:r>
      <w:r w:rsidR="00CF07F1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Адыгея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реализацию образовательного стандарта в дошкольных образовательных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в рамках полномочий, определённых Федеральным законом от 29 декабря 2012 г. № 273-ФЗ «Об образовании в Российской Федерации»: пункт 3 части 1 статьи 8 («…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E800E2" w:rsidRPr="00C52285" w:rsidRDefault="00E800E2" w:rsidP="0070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0E2" w:rsidRPr="00C52285" w:rsidRDefault="00CF07F1" w:rsidP="007024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5</w:t>
      </w:r>
      <w:r w:rsidR="00E800E2"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. </w:t>
      </w:r>
      <w:r w:rsidR="00E800E2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Строительство МБДОУ №16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реализации данного направления программы планируется произведение оплаты подрядчикам за выполнение работ по строительству </w:t>
      </w:r>
      <w:r w:rsidR="00CF07F1" w:rsidRPr="00C52285">
        <w:rPr>
          <w:rFonts w:ascii="Times New Roman" w:eastAsia="Times New Roman" w:hAnsi="Times New Roman"/>
          <w:sz w:val="26"/>
          <w:szCs w:val="26"/>
          <w:lang w:eastAsia="ru-RU"/>
        </w:rPr>
        <w:t>указанного детского сада.</w:t>
      </w:r>
    </w:p>
    <w:p w:rsidR="00CF07F1" w:rsidRPr="00C52285" w:rsidRDefault="00CF07F1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07F1" w:rsidRPr="00C52285" w:rsidRDefault="00CF07F1" w:rsidP="007024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6  Субвенция на реализацию образовательного стандарта за счет средств Республике Адыгея</w:t>
      </w:r>
    </w:p>
    <w:p w:rsidR="00CF07F1" w:rsidRPr="00C52285" w:rsidRDefault="00CF07F1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Данным направлением предусмотрено пре</w:t>
      </w:r>
      <w:r w:rsidR="00C85B7F" w:rsidRPr="00C52285">
        <w:rPr>
          <w:rFonts w:ascii="Times New Roman" w:eastAsia="Times New Roman" w:hAnsi="Times New Roman"/>
          <w:sz w:val="26"/>
          <w:szCs w:val="26"/>
          <w:lang w:eastAsia="ru-RU"/>
        </w:rPr>
        <w:t>доставление субвенции Республикой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Адыгея  на реализацию образовательного стандарта, в том числе, в частных ДОО  в рамках полномочий, определённых Федеральным законом от 29 декабря 2012 г. № 273-ФЗ «Об образовании в Российской Федерации»: пункт 3 части 1 статьи 8 («…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CF07F1" w:rsidRPr="00C52285" w:rsidRDefault="00CF07F1" w:rsidP="0070246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</w:p>
    <w:p w:rsidR="00E800E2" w:rsidRPr="00C52285" w:rsidRDefault="00E800E2" w:rsidP="0070246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7. Приобретение  мебели и основных средств в ДОО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>В ходе реализации данной подпрограммы будет обеспечено приобретение мебели, вывесок, пожарных щитков, планов эвакуации для ДОО, что имеет важное значение для эффективного функционирования дошкольных образовательных</w:t>
      </w:r>
      <w:r w:rsidR="00CF07F1" w:rsidRPr="00C52285">
        <w:rPr>
          <w:rFonts w:ascii="Times New Roman" w:hAnsi="Times New Roman"/>
          <w:sz w:val="26"/>
          <w:szCs w:val="26"/>
        </w:rPr>
        <w:t xml:space="preserve"> организаций</w:t>
      </w:r>
      <w:r w:rsidRPr="00C52285">
        <w:rPr>
          <w:rFonts w:ascii="Times New Roman" w:hAnsi="Times New Roman"/>
          <w:sz w:val="26"/>
          <w:szCs w:val="26"/>
        </w:rPr>
        <w:t>.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702466" w:rsidRPr="00C52285" w:rsidRDefault="00702466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</w:p>
    <w:p w:rsidR="00CF07F1" w:rsidRPr="00C52285" w:rsidRDefault="00CF07F1" w:rsidP="007024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8. 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Строительство МБДОУ №№ 21,22</w:t>
      </w:r>
    </w:p>
    <w:p w:rsidR="00CF07F1" w:rsidRPr="00C52285" w:rsidRDefault="00CF07F1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реализации данного направления программы планируется произведение оплаты подрядчикам за выполнение работ по строительству указанных ДОО. </w:t>
      </w:r>
    </w:p>
    <w:p w:rsidR="006D694A" w:rsidRPr="00C52285" w:rsidRDefault="006D694A" w:rsidP="0070246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</w:p>
    <w:p w:rsidR="00E800E2" w:rsidRPr="00C52285" w:rsidRDefault="00CF07F1" w:rsidP="00702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9. </w:t>
      </w:r>
      <w:r w:rsidR="00E800E2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Закупка и установка систем передачи сигнала о пожаре «Стрелец-мониторинг» для ДОО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hAnsi="Times New Roman"/>
          <w:sz w:val="26"/>
          <w:szCs w:val="26"/>
        </w:rPr>
        <w:t>С целью создания безопасных условий в ходе осуществления учебно-воспитательного процесса в дошкольных ОО большую значимость  имеют вопросы обеспечения пожарной безопасности, для чего планируется закупка и установка систем передачи сигнала о пожаре «Стрелец-мониторинг» для МБДОУ № 53.</w:t>
      </w:r>
    </w:p>
    <w:p w:rsidR="00E800E2" w:rsidRPr="00C52285" w:rsidRDefault="00E800E2" w:rsidP="007024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00E2" w:rsidRPr="00C52285" w:rsidRDefault="00CF07F1" w:rsidP="00702466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10. </w:t>
      </w:r>
      <w:r w:rsidR="00E800E2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Ос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уществление бюджетных инвестиций</w:t>
      </w:r>
      <w:r w:rsidR="00E800E2"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в МБДОУ</w:t>
      </w:r>
    </w:p>
    <w:p w:rsidR="00E800E2" w:rsidRPr="00C52285" w:rsidRDefault="00E800E2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рамках данного направления планируются: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строительство теневого навеса, проектно-изыскательские работы, изготовление проектно-сметной документации МБДОУ № 60 </w:t>
      </w:r>
    </w:p>
    <w:p w:rsidR="00CF07F1" w:rsidRPr="00C52285" w:rsidRDefault="00CF07F1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F07F1" w:rsidRPr="00C52285" w:rsidRDefault="00CF07F1" w:rsidP="007024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11. Содержание Аппарата управления</w:t>
      </w:r>
    </w:p>
    <w:p w:rsidR="00CF07F1" w:rsidRPr="00C52285" w:rsidRDefault="00CF07F1" w:rsidP="007024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Реализация данного направления предполагает оплату труда работников Комитета по образованию по </w:t>
      </w:r>
      <w:r w:rsidRPr="00C52285">
        <w:rPr>
          <w:rFonts w:ascii="Times New Roman" w:hAnsi="Times New Roman"/>
          <w:sz w:val="26"/>
          <w:szCs w:val="26"/>
        </w:rPr>
        <w:t>организации предоставления общедоступного и бесплатного дошкольного, начального, основного, среднего общего образования, дополнительного образования детей, по основным общеобразовательным программам, а также отдыха детей в каникулярное время.</w:t>
      </w:r>
    </w:p>
    <w:p w:rsidR="00CF07F1" w:rsidRPr="00C52285" w:rsidRDefault="00CF07F1" w:rsidP="0070246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415009" w:rsidRPr="00C52285" w:rsidRDefault="00415009" w:rsidP="00702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12. </w:t>
      </w:r>
      <w:r w:rsidRPr="00C5228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Содержание МКУ «ЦБОУ»</w:t>
      </w:r>
    </w:p>
    <w:p w:rsidR="00415009" w:rsidRPr="00C52285" w:rsidRDefault="00415009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</w:rPr>
        <w:t xml:space="preserve">Мероприятия по содержанию 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МКУ «ЦБОУ» также предполагают </w:t>
      </w: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оплату труда работников и кроме того, затраты на приобретение материальных запасов и оказание услуг, услуги связи, налоги.</w:t>
      </w: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D3FA0" w:rsidRPr="00C52285" w:rsidRDefault="008D3FA0" w:rsidP="00702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5009" w:rsidRPr="00C52285" w:rsidRDefault="00415009" w:rsidP="00702466">
      <w:pPr>
        <w:spacing w:line="240" w:lineRule="auto"/>
        <w:rPr>
          <w:sz w:val="26"/>
          <w:szCs w:val="26"/>
        </w:rPr>
      </w:pPr>
    </w:p>
    <w:p w:rsidR="008D3FA0" w:rsidRPr="00C52285" w:rsidRDefault="008D3FA0" w:rsidP="008D3FA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  <w:sectPr w:rsidR="008D3FA0" w:rsidRPr="00C52285" w:rsidSect="00702466">
          <w:pgSz w:w="11900" w:h="16800"/>
          <w:pgMar w:top="1134" w:right="1134" w:bottom="1134" w:left="1701" w:header="720" w:footer="720" w:gutter="0"/>
          <w:cols w:space="720"/>
          <w:noEndnote/>
          <w:docGrid w:linePitch="299"/>
        </w:sectPr>
      </w:pPr>
    </w:p>
    <w:p w:rsidR="00E800E2" w:rsidRPr="00C52285" w:rsidRDefault="00E800E2" w:rsidP="008D3FA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Основные меры правового регулирования в сфере реализации подпрограммы</w:t>
      </w:r>
    </w:p>
    <w:p w:rsidR="008D3FA0" w:rsidRPr="00C52285" w:rsidRDefault="008D3FA0" w:rsidP="008D3FA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подпрограммы предусмотрена разработка </w:t>
      </w:r>
      <w:r w:rsidR="008D3FA0" w:rsidRPr="00C52285">
        <w:rPr>
          <w:rFonts w:ascii="Times New Roman" w:hAnsi="Times New Roman"/>
          <w:sz w:val="26"/>
          <w:szCs w:val="26"/>
          <w:lang w:eastAsia="ru-RU"/>
        </w:rPr>
        <w:t xml:space="preserve">следующих </w:t>
      </w:r>
      <w:r w:rsidRPr="00C52285">
        <w:rPr>
          <w:rFonts w:ascii="Times New Roman" w:hAnsi="Times New Roman"/>
          <w:sz w:val="26"/>
          <w:szCs w:val="26"/>
          <w:lang w:eastAsia="ru-RU"/>
        </w:rPr>
        <w:t>нормативных правовых актов, направленных на выполнение мероприятий подпрограммы.</w:t>
      </w:r>
    </w:p>
    <w:p w:rsidR="008D3FA0" w:rsidRPr="00C52285" w:rsidRDefault="008D3FA0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D3FA0" w:rsidRPr="00C52285" w:rsidRDefault="008D3FA0" w:rsidP="008D3FA0">
      <w:pPr>
        <w:spacing w:after="0"/>
        <w:ind w:left="992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Таблица № 6</w:t>
      </w: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5"/>
        <w:gridCol w:w="1984"/>
        <w:gridCol w:w="2127"/>
      </w:tblGrid>
      <w:tr w:rsidR="008D3FA0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правового акта в разрезе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сроки принятия правового акта</w:t>
            </w:r>
          </w:p>
        </w:tc>
      </w:tr>
      <w:tr w:rsidR="008D3FA0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августовского педагогического совещания работников образования г. Майкопа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8D3FA0" w:rsidRPr="00C52285" w:rsidTr="00AF4E5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городского торжественного мероприятия, посвященного Международному дню учителя,</w:t>
            </w:r>
            <w:r w:rsidRPr="00C5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воспитателя и всех дошкольных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D3FA0" w:rsidRPr="00C52285" w:rsidRDefault="008D3FA0" w:rsidP="00AA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285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</w:tr>
    </w:tbl>
    <w:p w:rsidR="008D3FA0" w:rsidRPr="00C52285" w:rsidRDefault="008D3FA0" w:rsidP="0070246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D3FA0" w:rsidRPr="00C52285" w:rsidRDefault="008D3FA0" w:rsidP="008D3FA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eastAsia="ru-RU"/>
        </w:rPr>
        <w:sectPr w:rsidR="008D3FA0" w:rsidRPr="00C52285" w:rsidSect="00AF4E57">
          <w:pgSz w:w="16800" w:h="11900" w:orient="landscape"/>
          <w:pgMar w:top="1134" w:right="1134" w:bottom="1701" w:left="1276" w:header="720" w:footer="720" w:gutter="0"/>
          <w:cols w:space="720"/>
          <w:noEndnote/>
          <w:docGrid w:linePitch="299"/>
        </w:sectPr>
      </w:pPr>
    </w:p>
    <w:p w:rsidR="00E800E2" w:rsidRPr="00C52285" w:rsidRDefault="00E800E2" w:rsidP="0070246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5. Ресурсное обеспечение подпрограммы</w:t>
      </w:r>
    </w:p>
    <w:p w:rsidR="00E800E2" w:rsidRPr="00C52285" w:rsidRDefault="00E800E2" w:rsidP="00702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Объём финансовых ресурсов, необходимых для реализации подпрограммы представлен на основании сложившейся политики на товары, работы и услуги и составляет:</w:t>
      </w:r>
    </w:p>
    <w:p w:rsidR="00415009" w:rsidRPr="00C52285" w:rsidRDefault="00415009" w:rsidP="007024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Всего –</w:t>
      </w:r>
      <w:r w:rsidRPr="00C522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25619" w:rsidRPr="00C52285">
        <w:rPr>
          <w:rFonts w:ascii="Times New Roman" w:hAnsi="Times New Roman"/>
          <w:b/>
          <w:bCs/>
          <w:sz w:val="24"/>
          <w:szCs w:val="24"/>
        </w:rPr>
        <w:t>1 697 081,7</w:t>
      </w:r>
      <w:r w:rsidR="00825619" w:rsidRPr="00C522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C522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тыс. руб. </w:t>
      </w: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415009" w:rsidRPr="00C52285" w:rsidRDefault="0092700D" w:rsidP="007024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республиканского бюджета РА –</w:t>
      </w:r>
      <w:r w:rsidR="00415009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15009" w:rsidRPr="00C52285">
        <w:rPr>
          <w:rFonts w:ascii="Times New Roman" w:hAnsi="Times New Roman"/>
          <w:bCs/>
          <w:sz w:val="26"/>
          <w:szCs w:val="26"/>
        </w:rPr>
        <w:t xml:space="preserve">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911 416,5  </w:t>
      </w:r>
      <w:r w:rsidR="00415009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тыс. руб.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(2015 г. – 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292 980,0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2016 г. –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302 643,4 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2017 г. –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315 793,1 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>тыс. руб.);</w:t>
      </w:r>
    </w:p>
    <w:p w:rsidR="00E800E2" w:rsidRPr="00C52285" w:rsidRDefault="0092700D" w:rsidP="00702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местного бюджета – </w:t>
      </w:r>
      <w:r w:rsidR="00825619" w:rsidRPr="00C52285">
        <w:rPr>
          <w:rFonts w:ascii="Times New Roman" w:hAnsi="Times New Roman"/>
          <w:bCs/>
          <w:sz w:val="24"/>
          <w:szCs w:val="24"/>
        </w:rPr>
        <w:t>785 665,2</w:t>
      </w:r>
      <w:r w:rsidR="00825619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5009"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>тыс. руб.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 (2015 г. –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825619" w:rsidRPr="00C52285">
        <w:rPr>
          <w:rFonts w:ascii="Times New Roman" w:hAnsi="Times New Roman"/>
          <w:bCs/>
          <w:sz w:val="24"/>
          <w:szCs w:val="24"/>
        </w:rPr>
        <w:t>286 215,2</w:t>
      </w:r>
      <w:r w:rsidR="00825619" w:rsidRPr="00C522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2016 г. –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247 490,0 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2017 г. –  </w:t>
      </w:r>
      <w:r w:rsidR="0041500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251 960,0   </w:t>
      </w:r>
      <w:r w:rsidR="00415009" w:rsidRPr="00C52285">
        <w:rPr>
          <w:rFonts w:ascii="Times New Roman" w:eastAsia="Times New Roman" w:hAnsi="Times New Roman"/>
          <w:sz w:val="26"/>
          <w:szCs w:val="26"/>
          <w:lang w:eastAsia="ru-RU"/>
        </w:rPr>
        <w:t>тыс. руб.).</w:t>
      </w:r>
    </w:p>
    <w:p w:rsidR="00415009" w:rsidRPr="00C52285" w:rsidRDefault="00415009" w:rsidP="0070246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694A" w:rsidRPr="00C52285" w:rsidRDefault="006D694A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694A" w:rsidRPr="00C52285" w:rsidRDefault="006D694A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694A" w:rsidRPr="00C52285" w:rsidRDefault="006D694A" w:rsidP="00B15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ectPr w:rsidR="006D694A" w:rsidRPr="00C52285" w:rsidSect="00702466">
          <w:pgSz w:w="11900" w:h="16800"/>
          <w:pgMar w:top="1134" w:right="1134" w:bottom="1134" w:left="1701" w:header="720" w:footer="720" w:gutter="0"/>
          <w:cols w:space="720"/>
          <w:noEndnote/>
          <w:docGrid w:linePitch="299"/>
        </w:sectPr>
      </w:pPr>
    </w:p>
    <w:p w:rsidR="008B1389" w:rsidRPr="00C52285" w:rsidRDefault="008B1389" w:rsidP="008B1389">
      <w:pPr>
        <w:pStyle w:val="a3"/>
        <w:spacing w:after="0"/>
        <w:ind w:left="1233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Таблица № </w:t>
      </w:r>
      <w:r w:rsidR="008D3FA0" w:rsidRPr="00C5228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</w:t>
      </w:r>
    </w:p>
    <w:p w:rsidR="008B1389" w:rsidRPr="00C52285" w:rsidRDefault="008B1389" w:rsidP="008B13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Расходы на реализацию подпрограммы </w:t>
      </w:r>
    </w:p>
    <w:p w:rsidR="006D694A" w:rsidRPr="00C52285" w:rsidRDefault="008B1389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«Развитие системы дошкольного образования детей»</w:t>
      </w:r>
    </w:p>
    <w:p w:rsidR="008B1389" w:rsidRPr="00C52285" w:rsidRDefault="008B1389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1389" w:rsidRPr="00C52285" w:rsidRDefault="004F26A0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тыс. руб.</w:t>
      </w:r>
    </w:p>
    <w:tbl>
      <w:tblPr>
        <w:tblW w:w="15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567"/>
        <w:gridCol w:w="709"/>
        <w:gridCol w:w="568"/>
        <w:gridCol w:w="567"/>
        <w:gridCol w:w="708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426"/>
      </w:tblGrid>
      <w:tr w:rsidR="003814AB" w:rsidRPr="00C52285" w:rsidTr="00AF4E57">
        <w:trPr>
          <w:trHeight w:val="10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</w:t>
            </w: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подпрограммы,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соисполнителя (участника)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за весь период реализации подпрограммы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2017 год</w:t>
            </w:r>
          </w:p>
        </w:tc>
      </w:tr>
      <w:tr w:rsidR="003814AB" w:rsidRPr="00C52285" w:rsidTr="00AF4E57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ВИ</w:t>
            </w:r>
          </w:p>
        </w:tc>
      </w:tr>
      <w:tr w:rsidR="003814AB" w:rsidRPr="00C52285" w:rsidTr="00AF4E57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Развитие системы дошкольного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подпрограмме, в том числе по соисполнителям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1 697 081,7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911 416,5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785 665,2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579 195,2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292 980,0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286 215,2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550 133,4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302 643,4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567 753,1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315 793,1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5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1 663 433,7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911 416,5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752 017,2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545 547,2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292 980,0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252 567,2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550 133,4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302 643,4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567 753,1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315 793,1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1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81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33 648,0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1. Обеспечение комплексной  безопасности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Оборудование  дополнительными камерами видеонаблюдения ДОО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2. Осуществление капитального ремонта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Проектно-изыскательские работы, изготовление проектно-сметной документации, оснащение, капитальный ремонт группы МБДОУ № 60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Капитальный Ремонт отопления  МБДОУ №5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653,2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3. Финансовое обеспечение муниципального задания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Финансовое обеспечение муниципального задания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746 887,0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746 887,0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247 437,0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247 490,0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251 960,0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251 960,0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4. Субвенция на реализацию образовательного стандарта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7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903 311,0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903 311,0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290 375,0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290 375,0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299 952,0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299 952,0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312 984,0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5. Строительство МБДОУ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81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5 161,9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6.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8 105,5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2 691,4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2 691,4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2 809,1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2 809,1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7. Приобретение  мебели и основных средств 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2 355,9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8. Строительство МБДОУ №№ 21,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81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 xml:space="preserve">Управление ЖКХ и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28 486,1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9. Закупка и установка систем передачи сигнала о пожаре «Стрелец-мониторинг» для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5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10. Осуществление бюджетных инвестиции в МБДОУ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4AB" w:rsidRPr="00C52285" w:rsidTr="00AF4E57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Строительство теневого навеса, проектно-изыскательские работы, изготовление проектно-сметной документации МБДОУ №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2285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28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4AB" w:rsidRPr="00C52285" w:rsidRDefault="003814AB" w:rsidP="00317B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14AB" w:rsidRPr="00C52285" w:rsidRDefault="003814AB" w:rsidP="003814AB">
      <w:pPr>
        <w:ind w:left="284"/>
      </w:pPr>
    </w:p>
    <w:p w:rsidR="003814AB" w:rsidRPr="00C52285" w:rsidRDefault="003814AB" w:rsidP="003814A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eastAsia="ru-RU"/>
        </w:rPr>
        <w:sectPr w:rsidR="003814AB" w:rsidRPr="00C52285" w:rsidSect="006D694A">
          <w:pgSz w:w="16800" w:h="11900" w:orient="landscape"/>
          <w:pgMar w:top="987" w:right="1843" w:bottom="1559" w:left="992" w:header="720" w:footer="720" w:gutter="0"/>
          <w:cols w:space="720"/>
          <w:noEndnote/>
          <w:docGrid w:linePitch="299"/>
        </w:sectPr>
      </w:pPr>
    </w:p>
    <w:p w:rsidR="006D694A" w:rsidRPr="00C52285" w:rsidRDefault="006D694A" w:rsidP="006D694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6. Анализ рисков реализации подпрограммы и описание мер управления рисками</w:t>
      </w:r>
    </w:p>
    <w:p w:rsidR="006D694A" w:rsidRPr="00C52285" w:rsidRDefault="006D694A" w:rsidP="006D6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В рамках реализации подпрограммы могут быть выделены финансовые риски её реализации, связанные с изменением объёма финансового обеспечения муниципальной программы.</w:t>
      </w:r>
    </w:p>
    <w:p w:rsidR="006D694A" w:rsidRPr="00C52285" w:rsidRDefault="006D694A" w:rsidP="006D6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Способами ограничения финансовых рисков выступает ежегодное уточнение объёмов финансовых средств, предусмотренных на реализацию мероприятий подпрограммы, в зависимости от достигнутых результатов.</w:t>
      </w:r>
    </w:p>
    <w:p w:rsidR="006D694A" w:rsidRPr="00C52285" w:rsidRDefault="006D694A" w:rsidP="006D694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D694A" w:rsidRPr="00C52285" w:rsidRDefault="006D694A" w:rsidP="006D6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2285">
        <w:rPr>
          <w:rFonts w:ascii="Times New Roman" w:hAnsi="Times New Roman"/>
          <w:b/>
          <w:sz w:val="26"/>
          <w:szCs w:val="26"/>
          <w:lang w:eastAsia="ru-RU"/>
        </w:rPr>
        <w:t>7. Сведения о возможностях и намерениях Комитета по образованию по привлечению средств федерального и республиканского бюджетов на реализацию целей и задач подпрограммы</w:t>
      </w:r>
    </w:p>
    <w:p w:rsidR="006D694A" w:rsidRPr="00C52285" w:rsidRDefault="006D694A" w:rsidP="006D694A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C52285">
        <w:rPr>
          <w:rFonts w:ascii="Times New Roman" w:eastAsia="Times New Roman" w:hAnsi="Times New Roman"/>
          <w:sz w:val="26"/>
          <w:szCs w:val="26"/>
          <w:lang w:eastAsia="ru-RU"/>
        </w:rPr>
        <w:t>Привлечение средств федерального бюджета на реализацию целей и задач подпрограммы не предусмотрено действующими федеральными нормативными актами. В рамках привлечения средств республиканского бюджета планируется финансирование мероприятий по направлению «</w:t>
      </w:r>
      <w:r w:rsidRPr="00C522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Субвенция на реализацию образовательного стандарта дошкольного образования» (в том числе, в частных ДОО) на сумму  </w:t>
      </w:r>
      <w:r w:rsidR="00825619" w:rsidRPr="00C52285">
        <w:rPr>
          <w:rFonts w:ascii="Times New Roman" w:hAnsi="Times New Roman"/>
          <w:b/>
          <w:bCs/>
          <w:color w:val="000000"/>
          <w:sz w:val="26"/>
          <w:szCs w:val="26"/>
        </w:rPr>
        <w:t>911 416,5</w:t>
      </w:r>
      <w:r w:rsidR="00825619" w:rsidRPr="00C52285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C52285">
        <w:rPr>
          <w:rFonts w:ascii="Times New Roman" w:eastAsia="Times New Roman" w:hAnsi="Times New Roman"/>
          <w:b/>
          <w:sz w:val="26"/>
          <w:szCs w:val="26"/>
          <w:lang w:eastAsia="ru-RU"/>
        </w:rPr>
        <w:t>тыс. руб.</w:t>
      </w:r>
    </w:p>
    <w:p w:rsidR="006D694A" w:rsidRPr="00C52285" w:rsidRDefault="006D694A" w:rsidP="006D694A">
      <w:pPr>
        <w:spacing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D694A" w:rsidRPr="00C06F24" w:rsidRDefault="006D694A" w:rsidP="006D694A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285">
        <w:rPr>
          <w:rFonts w:ascii="Times New Roman" w:hAnsi="Times New Roman"/>
          <w:sz w:val="26"/>
          <w:szCs w:val="26"/>
          <w:lang w:eastAsia="ru-RU"/>
        </w:rPr>
        <w:t>_______________</w:t>
      </w:r>
    </w:p>
    <w:p w:rsidR="006D694A" w:rsidRPr="0027563A" w:rsidRDefault="006D694A" w:rsidP="006D694A">
      <w:pPr>
        <w:rPr>
          <w:sz w:val="26"/>
          <w:szCs w:val="26"/>
        </w:rPr>
      </w:pPr>
    </w:p>
    <w:p w:rsidR="006D694A" w:rsidRDefault="006D694A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694A" w:rsidRDefault="006D694A" w:rsidP="00E800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6D694A" w:rsidSect="00A05DB3">
      <w:pgSz w:w="11900" w:h="16800"/>
      <w:pgMar w:top="993" w:right="987" w:bottom="1843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A2" w:rsidRDefault="00842BA2">
      <w:pPr>
        <w:spacing w:after="0" w:line="240" w:lineRule="auto"/>
      </w:pPr>
      <w:r>
        <w:separator/>
      </w:r>
    </w:p>
  </w:endnote>
  <w:endnote w:type="continuationSeparator" w:id="0">
    <w:p w:rsidR="00842BA2" w:rsidRDefault="0084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9" w:rsidRDefault="003A5F09">
    <w:pPr>
      <w:pStyle w:val="ad"/>
      <w:jc w:val="center"/>
    </w:pPr>
  </w:p>
  <w:p w:rsidR="003A5F09" w:rsidRDefault="003A5F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9" w:rsidRDefault="003A5F09">
    <w:pPr>
      <w:pStyle w:val="ad"/>
      <w:jc w:val="center"/>
    </w:pPr>
  </w:p>
  <w:p w:rsidR="003A5F09" w:rsidRDefault="003A5F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9" w:rsidRDefault="003A5F09">
    <w:pPr>
      <w:pStyle w:val="ad"/>
      <w:jc w:val="center"/>
    </w:pPr>
  </w:p>
  <w:p w:rsidR="003A5F09" w:rsidRDefault="003A5F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A2" w:rsidRDefault="00842BA2">
      <w:pPr>
        <w:spacing w:after="0" w:line="240" w:lineRule="auto"/>
      </w:pPr>
      <w:r>
        <w:separator/>
      </w:r>
    </w:p>
  </w:footnote>
  <w:footnote w:type="continuationSeparator" w:id="0">
    <w:p w:rsidR="00842BA2" w:rsidRDefault="0084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9788"/>
      <w:docPartObj>
        <w:docPartGallery w:val="Page Numbers (Top of Page)"/>
        <w:docPartUnique/>
      </w:docPartObj>
    </w:sdtPr>
    <w:sdtEndPr/>
    <w:sdtContent>
      <w:p w:rsidR="00402D30" w:rsidRDefault="00402D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E5">
          <w:rPr>
            <w:noProof/>
          </w:rPr>
          <w:t>26</w:t>
        </w:r>
        <w:r>
          <w:fldChar w:fldCharType="end"/>
        </w:r>
      </w:p>
    </w:sdtContent>
  </w:sdt>
  <w:p w:rsidR="00402D30" w:rsidRDefault="00402D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A7" w:rsidRDefault="005E7FA7">
    <w:pPr>
      <w:pStyle w:val="ab"/>
      <w:jc w:val="center"/>
    </w:pPr>
  </w:p>
  <w:p w:rsidR="005E7FA7" w:rsidRDefault="005E7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F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7353B9"/>
    <w:multiLevelType w:val="hybridMultilevel"/>
    <w:tmpl w:val="7DE2DBA6"/>
    <w:lvl w:ilvl="0" w:tplc="CC3C8E38">
      <w:start w:val="1"/>
      <w:numFmt w:val="decimal"/>
      <w:lvlText w:val="%1."/>
      <w:lvlJc w:val="left"/>
      <w:pPr>
        <w:ind w:left="92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1BD"/>
    <w:multiLevelType w:val="hybridMultilevel"/>
    <w:tmpl w:val="317CDD5E"/>
    <w:lvl w:ilvl="0" w:tplc="BE5A36EA">
      <w:start w:val="17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316A5"/>
    <w:multiLevelType w:val="hybridMultilevel"/>
    <w:tmpl w:val="94A2B830"/>
    <w:lvl w:ilvl="0" w:tplc="4D9002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35263D"/>
    <w:multiLevelType w:val="hybridMultilevel"/>
    <w:tmpl w:val="4768BDC8"/>
    <w:lvl w:ilvl="0" w:tplc="93746D6C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531"/>
    <w:multiLevelType w:val="hybridMultilevel"/>
    <w:tmpl w:val="66763818"/>
    <w:lvl w:ilvl="0" w:tplc="681E9C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21382"/>
    <w:multiLevelType w:val="hybridMultilevel"/>
    <w:tmpl w:val="C01C9A6E"/>
    <w:lvl w:ilvl="0" w:tplc="4CBE80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BB2FD9"/>
    <w:multiLevelType w:val="hybridMultilevel"/>
    <w:tmpl w:val="93AC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B5E78"/>
    <w:multiLevelType w:val="hybridMultilevel"/>
    <w:tmpl w:val="F0E62A6A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23E88"/>
    <w:multiLevelType w:val="hybridMultilevel"/>
    <w:tmpl w:val="BB9A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3760"/>
    <w:multiLevelType w:val="multilevel"/>
    <w:tmpl w:val="48D0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  <w:color w:val="000000"/>
      </w:rPr>
    </w:lvl>
  </w:abstractNum>
  <w:abstractNum w:abstractNumId="12">
    <w:nsid w:val="206E5125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FA242D"/>
    <w:multiLevelType w:val="hybridMultilevel"/>
    <w:tmpl w:val="0C103E60"/>
    <w:lvl w:ilvl="0" w:tplc="7370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514CF"/>
    <w:multiLevelType w:val="hybridMultilevel"/>
    <w:tmpl w:val="436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F167F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D57AFF"/>
    <w:multiLevelType w:val="hybridMultilevel"/>
    <w:tmpl w:val="FC109F94"/>
    <w:lvl w:ilvl="0" w:tplc="C1B23EF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A04675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D6F3899"/>
    <w:multiLevelType w:val="hybridMultilevel"/>
    <w:tmpl w:val="394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B3DD8"/>
    <w:multiLevelType w:val="multilevel"/>
    <w:tmpl w:val="9724B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20">
    <w:nsid w:val="30DE7B54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AC4343"/>
    <w:multiLevelType w:val="hybridMultilevel"/>
    <w:tmpl w:val="310CF34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5EDA"/>
    <w:multiLevelType w:val="hybridMultilevel"/>
    <w:tmpl w:val="3E6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5409C"/>
    <w:multiLevelType w:val="hybridMultilevel"/>
    <w:tmpl w:val="FBD0F556"/>
    <w:lvl w:ilvl="0" w:tplc="F4B6B2A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BC06CB"/>
    <w:multiLevelType w:val="multilevel"/>
    <w:tmpl w:val="752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F0CF4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03567C7"/>
    <w:multiLevelType w:val="hybridMultilevel"/>
    <w:tmpl w:val="AB0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439"/>
    <w:multiLevelType w:val="hybridMultilevel"/>
    <w:tmpl w:val="D7C2CEF6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D34F31"/>
    <w:multiLevelType w:val="hybridMultilevel"/>
    <w:tmpl w:val="F79CA3C4"/>
    <w:lvl w:ilvl="0" w:tplc="1A385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F755E"/>
    <w:multiLevelType w:val="hybridMultilevel"/>
    <w:tmpl w:val="3CE6BBB8"/>
    <w:lvl w:ilvl="0" w:tplc="CF5CB1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>
    <w:nsid w:val="4E240A38"/>
    <w:multiLevelType w:val="hybridMultilevel"/>
    <w:tmpl w:val="ABD0CCD2"/>
    <w:lvl w:ilvl="0" w:tplc="B2DC4B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4F6462D3"/>
    <w:multiLevelType w:val="hybridMultilevel"/>
    <w:tmpl w:val="30AED55C"/>
    <w:lvl w:ilvl="0" w:tplc="9572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64665"/>
    <w:multiLevelType w:val="multilevel"/>
    <w:tmpl w:val="2A4ADD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0DC30C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0E44F5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003FB1"/>
    <w:multiLevelType w:val="hybridMultilevel"/>
    <w:tmpl w:val="644625A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87EA4"/>
    <w:multiLevelType w:val="hybridMultilevel"/>
    <w:tmpl w:val="B3F0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941BA"/>
    <w:multiLevelType w:val="hybridMultilevel"/>
    <w:tmpl w:val="4AA048D4"/>
    <w:lvl w:ilvl="0" w:tplc="A6688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077680A"/>
    <w:multiLevelType w:val="multilevel"/>
    <w:tmpl w:val="C67E790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74D0E60"/>
    <w:multiLevelType w:val="hybridMultilevel"/>
    <w:tmpl w:val="42BA3D8E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52208"/>
    <w:multiLevelType w:val="hybridMultilevel"/>
    <w:tmpl w:val="974E3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46513"/>
    <w:multiLevelType w:val="hybridMultilevel"/>
    <w:tmpl w:val="4B74049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"/>
  </w:num>
  <w:num w:numId="4">
    <w:abstractNumId w:val="36"/>
  </w:num>
  <w:num w:numId="5">
    <w:abstractNumId w:val="39"/>
  </w:num>
  <w:num w:numId="6">
    <w:abstractNumId w:val="24"/>
  </w:num>
  <w:num w:numId="7">
    <w:abstractNumId w:val="8"/>
  </w:num>
  <w:num w:numId="8">
    <w:abstractNumId w:val="5"/>
  </w:num>
  <w:num w:numId="9">
    <w:abstractNumId w:val="21"/>
  </w:num>
  <w:num w:numId="10">
    <w:abstractNumId w:val="42"/>
  </w:num>
  <w:num w:numId="11">
    <w:abstractNumId w:val="40"/>
  </w:num>
  <w:num w:numId="12">
    <w:abstractNumId w:val="13"/>
  </w:num>
  <w:num w:numId="13">
    <w:abstractNumId w:val="33"/>
  </w:num>
  <w:num w:numId="14">
    <w:abstractNumId w:val="19"/>
  </w:num>
  <w:num w:numId="15">
    <w:abstractNumId w:val="26"/>
  </w:num>
  <w:num w:numId="16">
    <w:abstractNumId w:val="14"/>
  </w:num>
  <w:num w:numId="17">
    <w:abstractNumId w:val="9"/>
  </w:num>
  <w:num w:numId="18">
    <w:abstractNumId w:val="31"/>
  </w:num>
  <w:num w:numId="19">
    <w:abstractNumId w:val="30"/>
  </w:num>
  <w:num w:numId="20">
    <w:abstractNumId w:val="37"/>
  </w:num>
  <w:num w:numId="21">
    <w:abstractNumId w:val="16"/>
  </w:num>
  <w:num w:numId="22">
    <w:abstractNumId w:val="18"/>
  </w:num>
  <w:num w:numId="23">
    <w:abstractNumId w:val="29"/>
  </w:num>
  <w:num w:numId="24">
    <w:abstractNumId w:val="23"/>
  </w:num>
  <w:num w:numId="25">
    <w:abstractNumId w:val="7"/>
  </w:num>
  <w:num w:numId="26">
    <w:abstractNumId w:val="28"/>
  </w:num>
  <w:num w:numId="27">
    <w:abstractNumId w:val="15"/>
  </w:num>
  <w:num w:numId="28">
    <w:abstractNumId w:val="11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3"/>
  </w:num>
  <w:num w:numId="34">
    <w:abstractNumId w:val="41"/>
  </w:num>
  <w:num w:numId="35">
    <w:abstractNumId w:val="6"/>
  </w:num>
  <w:num w:numId="36">
    <w:abstractNumId w:val="4"/>
  </w:num>
  <w:num w:numId="37">
    <w:abstractNumId w:val="25"/>
  </w:num>
  <w:num w:numId="38">
    <w:abstractNumId w:val="2"/>
  </w:num>
  <w:num w:numId="39">
    <w:abstractNumId w:val="0"/>
  </w:num>
  <w:num w:numId="40">
    <w:abstractNumId w:val="35"/>
  </w:num>
  <w:num w:numId="41">
    <w:abstractNumId w:val="34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D"/>
    <w:rsid w:val="00003DE0"/>
    <w:rsid w:val="000046D2"/>
    <w:rsid w:val="000426C9"/>
    <w:rsid w:val="0004436A"/>
    <w:rsid w:val="00062BE4"/>
    <w:rsid w:val="000A27AD"/>
    <w:rsid w:val="000C213B"/>
    <w:rsid w:val="000E6FCC"/>
    <w:rsid w:val="0016355D"/>
    <w:rsid w:val="00167297"/>
    <w:rsid w:val="0017098C"/>
    <w:rsid w:val="0019438A"/>
    <w:rsid w:val="001E612F"/>
    <w:rsid w:val="001F05B9"/>
    <w:rsid w:val="001F0E5B"/>
    <w:rsid w:val="00220D22"/>
    <w:rsid w:val="00251CBA"/>
    <w:rsid w:val="0027563A"/>
    <w:rsid w:val="002D2593"/>
    <w:rsid w:val="002D7E4E"/>
    <w:rsid w:val="003455FD"/>
    <w:rsid w:val="0036488D"/>
    <w:rsid w:val="003734B0"/>
    <w:rsid w:val="003814AB"/>
    <w:rsid w:val="003A5F09"/>
    <w:rsid w:val="003C7CF2"/>
    <w:rsid w:val="003E7629"/>
    <w:rsid w:val="003F2FA7"/>
    <w:rsid w:val="003F393E"/>
    <w:rsid w:val="00402D30"/>
    <w:rsid w:val="004037B6"/>
    <w:rsid w:val="00415009"/>
    <w:rsid w:val="0041654D"/>
    <w:rsid w:val="00421075"/>
    <w:rsid w:val="00427073"/>
    <w:rsid w:val="00451CBE"/>
    <w:rsid w:val="004546EF"/>
    <w:rsid w:val="00474012"/>
    <w:rsid w:val="004865BA"/>
    <w:rsid w:val="00490395"/>
    <w:rsid w:val="004A11CA"/>
    <w:rsid w:val="004A61D3"/>
    <w:rsid w:val="004F26A0"/>
    <w:rsid w:val="00522BB4"/>
    <w:rsid w:val="00527E26"/>
    <w:rsid w:val="005631DB"/>
    <w:rsid w:val="005822B7"/>
    <w:rsid w:val="005A3F40"/>
    <w:rsid w:val="005C5BDA"/>
    <w:rsid w:val="005D5A2A"/>
    <w:rsid w:val="005E7FA7"/>
    <w:rsid w:val="006A531A"/>
    <w:rsid w:val="006D694A"/>
    <w:rsid w:val="006F0D90"/>
    <w:rsid w:val="00702466"/>
    <w:rsid w:val="00717CD0"/>
    <w:rsid w:val="00783A59"/>
    <w:rsid w:val="007A118B"/>
    <w:rsid w:val="007C4DF2"/>
    <w:rsid w:val="007D114B"/>
    <w:rsid w:val="007E44B4"/>
    <w:rsid w:val="00825619"/>
    <w:rsid w:val="0083552C"/>
    <w:rsid w:val="00842BA2"/>
    <w:rsid w:val="00844AE0"/>
    <w:rsid w:val="008465BC"/>
    <w:rsid w:val="0087586D"/>
    <w:rsid w:val="008B1389"/>
    <w:rsid w:val="008B7224"/>
    <w:rsid w:val="008D0BF6"/>
    <w:rsid w:val="008D0C04"/>
    <w:rsid w:val="008D3FA0"/>
    <w:rsid w:val="008E5227"/>
    <w:rsid w:val="0091742A"/>
    <w:rsid w:val="0092287A"/>
    <w:rsid w:val="0092700D"/>
    <w:rsid w:val="0093592E"/>
    <w:rsid w:val="00950088"/>
    <w:rsid w:val="00957750"/>
    <w:rsid w:val="00986D19"/>
    <w:rsid w:val="009A1DBB"/>
    <w:rsid w:val="009A2809"/>
    <w:rsid w:val="009B65E5"/>
    <w:rsid w:val="009C025F"/>
    <w:rsid w:val="00A05DB3"/>
    <w:rsid w:val="00A22574"/>
    <w:rsid w:val="00A30CAE"/>
    <w:rsid w:val="00A32EE2"/>
    <w:rsid w:val="00A412B5"/>
    <w:rsid w:val="00A64EA8"/>
    <w:rsid w:val="00AA3780"/>
    <w:rsid w:val="00AD3C24"/>
    <w:rsid w:val="00AE12A5"/>
    <w:rsid w:val="00AF4E57"/>
    <w:rsid w:val="00AF5A5F"/>
    <w:rsid w:val="00B1202F"/>
    <w:rsid w:val="00B15A62"/>
    <w:rsid w:val="00B2081D"/>
    <w:rsid w:val="00B537E8"/>
    <w:rsid w:val="00BD2C31"/>
    <w:rsid w:val="00C06F24"/>
    <w:rsid w:val="00C20B5C"/>
    <w:rsid w:val="00C27AE5"/>
    <w:rsid w:val="00C420FC"/>
    <w:rsid w:val="00C52285"/>
    <w:rsid w:val="00C63624"/>
    <w:rsid w:val="00C64D09"/>
    <w:rsid w:val="00C731AB"/>
    <w:rsid w:val="00C85B7F"/>
    <w:rsid w:val="00CF07F1"/>
    <w:rsid w:val="00D07077"/>
    <w:rsid w:val="00D079F3"/>
    <w:rsid w:val="00D2729C"/>
    <w:rsid w:val="00D35C52"/>
    <w:rsid w:val="00D729CA"/>
    <w:rsid w:val="00D95BED"/>
    <w:rsid w:val="00DB0DFA"/>
    <w:rsid w:val="00DB3BD8"/>
    <w:rsid w:val="00DB4718"/>
    <w:rsid w:val="00DB4B3C"/>
    <w:rsid w:val="00DB6BC5"/>
    <w:rsid w:val="00DB7D90"/>
    <w:rsid w:val="00DC1E20"/>
    <w:rsid w:val="00DC732C"/>
    <w:rsid w:val="00DE69D7"/>
    <w:rsid w:val="00E16D92"/>
    <w:rsid w:val="00E309AB"/>
    <w:rsid w:val="00E31C5E"/>
    <w:rsid w:val="00E36F7B"/>
    <w:rsid w:val="00E800E2"/>
    <w:rsid w:val="00E848AA"/>
    <w:rsid w:val="00EA0088"/>
    <w:rsid w:val="00EE3C6C"/>
    <w:rsid w:val="00F01C37"/>
    <w:rsid w:val="00F13221"/>
    <w:rsid w:val="00F6521D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00E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basedOn w:val="a0"/>
    <w:link w:val="a3"/>
    <w:uiPriority w:val="34"/>
    <w:locked/>
    <w:rsid w:val="00E800E2"/>
  </w:style>
  <w:style w:type="paragraph" w:styleId="a5">
    <w:name w:val="Normal (Web)"/>
    <w:basedOn w:val="a"/>
    <w:uiPriority w:val="99"/>
    <w:unhideWhenUsed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00E2"/>
    <w:rPr>
      <w:b/>
      <w:bCs/>
    </w:rPr>
  </w:style>
  <w:style w:type="paragraph" w:customStyle="1" w:styleId="Style4">
    <w:name w:val="Style4"/>
    <w:basedOn w:val="a"/>
    <w:uiPriority w:val="99"/>
    <w:rsid w:val="00E800E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800E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800E2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E800E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0E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00E2"/>
    <w:rPr>
      <w:strike w:val="0"/>
      <w:dstrike w:val="0"/>
      <w:color w:val="0059AA"/>
      <w:u w:val="none"/>
      <w:effect w:val="none"/>
    </w:rPr>
  </w:style>
  <w:style w:type="table" w:styleId="aa">
    <w:name w:val="Table Grid"/>
    <w:basedOn w:val="a1"/>
    <w:uiPriority w:val="59"/>
    <w:rsid w:val="00E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00E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8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00E2"/>
    <w:rPr>
      <w:rFonts w:ascii="Calibri" w:eastAsia="Calibri" w:hAnsi="Calibri" w:cs="Times New Roman"/>
    </w:rPr>
  </w:style>
  <w:style w:type="character" w:customStyle="1" w:styleId="FontStyle11">
    <w:name w:val="Font Style11"/>
    <w:rsid w:val="00E800E2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E800E2"/>
    <w:rPr>
      <w:color w:val="800080"/>
      <w:u w:val="single"/>
    </w:rPr>
  </w:style>
  <w:style w:type="paragraph" w:customStyle="1" w:styleId="font5">
    <w:name w:val="font5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800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80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E8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80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8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E8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800E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800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800E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800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800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800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800E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800E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E800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E800E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E800E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800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800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800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E8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00E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basedOn w:val="a0"/>
    <w:link w:val="a3"/>
    <w:uiPriority w:val="34"/>
    <w:locked/>
    <w:rsid w:val="00E800E2"/>
  </w:style>
  <w:style w:type="paragraph" w:styleId="a5">
    <w:name w:val="Normal (Web)"/>
    <w:basedOn w:val="a"/>
    <w:uiPriority w:val="99"/>
    <w:unhideWhenUsed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00E2"/>
    <w:rPr>
      <w:b/>
      <w:bCs/>
    </w:rPr>
  </w:style>
  <w:style w:type="paragraph" w:customStyle="1" w:styleId="Style4">
    <w:name w:val="Style4"/>
    <w:basedOn w:val="a"/>
    <w:uiPriority w:val="99"/>
    <w:rsid w:val="00E800E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800E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800E2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E800E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0E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800E2"/>
    <w:rPr>
      <w:strike w:val="0"/>
      <w:dstrike w:val="0"/>
      <w:color w:val="0059AA"/>
      <w:u w:val="none"/>
      <w:effect w:val="none"/>
    </w:rPr>
  </w:style>
  <w:style w:type="table" w:styleId="aa">
    <w:name w:val="Table Grid"/>
    <w:basedOn w:val="a1"/>
    <w:uiPriority w:val="59"/>
    <w:rsid w:val="00E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00E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8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00E2"/>
    <w:rPr>
      <w:rFonts w:ascii="Calibri" w:eastAsia="Calibri" w:hAnsi="Calibri" w:cs="Times New Roman"/>
    </w:rPr>
  </w:style>
  <w:style w:type="character" w:customStyle="1" w:styleId="FontStyle11">
    <w:name w:val="Font Style11"/>
    <w:rsid w:val="00E800E2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E800E2"/>
    <w:rPr>
      <w:color w:val="800080"/>
      <w:u w:val="single"/>
    </w:rPr>
  </w:style>
  <w:style w:type="paragraph" w:customStyle="1" w:styleId="font5">
    <w:name w:val="font5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800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800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80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E8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80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8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E8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800E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800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800E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800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800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800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800E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800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800E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E800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800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E800E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E800E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800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800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8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800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E8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E8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E8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94365.1000" TargetMode="External"/><Relationship Id="rId26" Type="http://schemas.openxmlformats.org/officeDocument/2006/relationships/hyperlink" Target="garantF1://70070946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garantF1://7007095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6367.160113" TargetMode="External"/><Relationship Id="rId17" Type="http://schemas.openxmlformats.org/officeDocument/2006/relationships/hyperlink" Target="garantF1://55070694.1000" TargetMode="External"/><Relationship Id="rId25" Type="http://schemas.openxmlformats.org/officeDocument/2006/relationships/hyperlink" Target="garantF1://70070950.0" TargetMode="External"/><Relationship Id="rId33" Type="http://schemas.openxmlformats.org/officeDocument/2006/relationships/hyperlink" Target="garantF1://70191362.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44437.0" TargetMode="External"/><Relationship Id="rId20" Type="http://schemas.openxmlformats.org/officeDocument/2006/relationships/header" Target="header1.xml"/><Relationship Id="rId29" Type="http://schemas.openxmlformats.org/officeDocument/2006/relationships/hyperlink" Target="garantF1://7019136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70191362.0" TargetMode="External"/><Relationship Id="rId32" Type="http://schemas.openxmlformats.org/officeDocument/2006/relationships/hyperlink" Target="garantF1://70253464.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70946.0" TargetMode="External"/><Relationship Id="rId23" Type="http://schemas.openxmlformats.org/officeDocument/2006/relationships/footer" Target="footer2.xml"/><Relationship Id="rId28" Type="http://schemas.openxmlformats.org/officeDocument/2006/relationships/hyperlink" Target="garantF1://70191362.0" TargetMode="External"/><Relationship Id="rId36" Type="http://schemas.openxmlformats.org/officeDocument/2006/relationships/hyperlink" Target="garantF1://55070694.100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94365.0" TargetMode="External"/><Relationship Id="rId31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0070950.0" TargetMode="External"/><Relationship Id="rId22" Type="http://schemas.openxmlformats.org/officeDocument/2006/relationships/header" Target="header2.xml"/><Relationship Id="rId27" Type="http://schemas.openxmlformats.org/officeDocument/2006/relationships/hyperlink" Target="garantF1://6644437.0" TargetMode="External"/><Relationship Id="rId30" Type="http://schemas.openxmlformats.org/officeDocument/2006/relationships/footer" Target="footer3.xml"/><Relationship Id="rId35" Type="http://schemas.openxmlformats.org/officeDocument/2006/relationships/hyperlink" Target="garantF1://70070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6C21-AA16-4859-A319-31552B9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17461</Words>
  <Characters>99528</Characters>
  <Application>Microsoft Office Word</Application>
  <DocSecurity>4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2015-10-31T12:10:00Z</dcterms:created>
  <dcterms:modified xsi:type="dcterms:W3CDTF">2015-10-31T12:10:00Z</dcterms:modified>
</cp:coreProperties>
</file>